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011457" w:rsidRPr="00440603" w:rsidP="00271A5E">
      <w:pPr>
        <w:spacing w:after="60"/>
        <w:ind w:left="360"/>
        <w:jc w:val="center"/>
        <w:rPr>
          <w:rFonts w:ascii="Times New Roman" w:hAnsi="Times New Roman" w:cs="Times New Roman"/>
          <w:b/>
          <w:bCs/>
          <w:sz w:val="32"/>
          <w:szCs w:val="32"/>
        </w:rPr>
      </w:pP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IF </w:instrText>
      </w:r>
      <w:r w:rsidRPr="00440603">
        <w:rPr>
          <w:rFonts w:ascii="Times New Roman" w:hAnsi="Times New Roman" w:cs="Times New Roman"/>
          <w:b/>
          <w:bCs/>
          <w:sz w:val="32"/>
          <w:szCs w:val="32"/>
        </w:rPr>
        <w:instrText>"</w:instrText>
      </w:r>
      <w:r w:rsidRPr="00440603">
        <w:rPr>
          <w:rFonts w:ascii="Times New Roman" w:hAnsi="Times New Roman" w:cs="Times New Roman"/>
          <w:b/>
          <w:bCs/>
          <w:sz w:val="32"/>
          <w:szCs w:val="32"/>
        </w:rPr>
        <w:instrText>"</w:instrText>
      </w:r>
      <w:r w:rsidRPr="00440603">
        <w:rPr>
          <w:rFonts w:ascii="Times New Roman" w:hAnsi="Times New Roman" w:cs="Times New Roman"/>
          <w:b/>
          <w:bCs/>
          <w:sz w:val="32"/>
          <w:szCs w:val="32"/>
        </w:rPr>
        <w:instrText xml:space="preserve"> &lt;&gt; "" "</w:instrText>
      </w: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MERGEFIELD ParentName </w:instrText>
      </w:r>
      <w:r w:rsidRPr="00440603">
        <w:rPr>
          <w:rFonts w:ascii="Times New Roman" w:hAnsi="Times New Roman" w:cs="Times New Roman"/>
          <w:b/>
          <w:bCs/>
          <w:sz w:val="32"/>
          <w:szCs w:val="32"/>
        </w:rPr>
        <w:fldChar w:fldCharType="separate"/>
      </w:r>
      <w:r w:rsidR="009524FF">
        <w:rPr>
          <w:rFonts w:ascii="Times New Roman" w:hAnsi="Times New Roman" w:cs="Times New Roman"/>
          <w:b/>
          <w:bCs/>
          <w:noProof/>
          <w:sz w:val="32"/>
          <w:szCs w:val="32"/>
        </w:rPr>
        <w:instrText>«ParentName»</w:instrText>
      </w:r>
      <w:r w:rsidRPr="00440603">
        <w:rPr>
          <w:rFonts w:ascii="Times New Roman" w:hAnsi="Times New Roman" w:cs="Times New Roman"/>
          <w:b/>
          <w:bCs/>
          <w:sz w:val="32"/>
          <w:szCs w:val="32"/>
        </w:rPr>
        <w:fldChar w:fldCharType="end"/>
      </w:r>
      <w:r w:rsidRPr="00440603">
        <w:rPr>
          <w:rFonts w:ascii="Times New Roman" w:hAnsi="Times New Roman" w:cs="Times New Roman"/>
          <w:b/>
          <w:bCs/>
          <w:sz w:val="32"/>
          <w:szCs w:val="32"/>
        </w:rPr>
        <w:instrText>" "</w:instrText>
      </w:r>
      <w:r w:rsidRPr="00440603">
        <w:rPr>
          <w:rFonts w:ascii="Times New Roman" w:hAnsi="Times New Roman" w:cs="Times New Roman"/>
          <w:b/>
          <w:bCs/>
          <w:sz w:val="32"/>
          <w:szCs w:val="32"/>
        </w:rPr>
        <w:instrText>Rapid Teaming In Experiential Learning Environments Certificate Course</w:instrText>
      </w:r>
      <w:r w:rsidRPr="00440603">
        <w:rPr>
          <w:rFonts w:ascii="Times New Roman" w:hAnsi="Times New Roman" w:cs="Times New Roman"/>
          <w:b/>
          <w:bCs/>
          <w:sz w:val="32"/>
          <w:szCs w:val="32"/>
        </w:rPr>
        <w:instrText xml:space="preserve">" </w:instrText>
      </w:r>
      <w:r w:rsidRPr="00440603">
        <w:rPr>
          <w:rFonts w:ascii="Times New Roman" w:hAnsi="Times New Roman" w:cs="Times New Roman"/>
          <w:b/>
          <w:bCs/>
          <w:sz w:val="32"/>
          <w:szCs w:val="32"/>
        </w:rPr>
        <w:fldChar w:fldCharType="separate"/>
      </w:r>
      <w:r w:rsidRPr="00440603">
        <w:rPr>
          <w:rFonts w:ascii="Times New Roman" w:hAnsi="Times New Roman" w:cs="Times New Roman"/>
          <w:b/>
          <w:bCs/>
          <w:sz w:val="32"/>
          <w:szCs w:val="32"/>
        </w:rPr>
        <w:t>Rapid Teaming In Experiential Learning Environments Certificate Course</w:t>
      </w:r>
      <w:r w:rsidRPr="00440603">
        <w:rPr>
          <w:rFonts w:ascii="Times New Roman" w:hAnsi="Times New Roman" w:cs="Times New Roman"/>
          <w:b/>
          <w:bCs/>
          <w:sz w:val="32"/>
          <w:szCs w:val="32"/>
        </w:rPr>
        <w:fldChar w:fldCharType="end"/>
      </w: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IF </w:instrText>
      </w:r>
      <w:r w:rsidRPr="00440603">
        <w:rPr>
          <w:rFonts w:ascii="Times New Roman" w:hAnsi="Times New Roman" w:cs="Times New Roman"/>
          <w:b/>
          <w:bCs/>
          <w:sz w:val="32"/>
          <w:szCs w:val="32"/>
        </w:rPr>
        <w:instrText>"</w:instrText>
      </w:r>
      <w:r w:rsidRPr="00440603">
        <w:rPr>
          <w:rFonts w:ascii="Times New Roman" w:hAnsi="Times New Roman" w:cs="Times New Roman"/>
          <w:b/>
          <w:bCs/>
          <w:sz w:val="32"/>
          <w:szCs w:val="32"/>
        </w:rPr>
        <w:instrText>"</w:instrText>
      </w:r>
      <w:r w:rsidRPr="00440603">
        <w:rPr>
          <w:rFonts w:ascii="Times New Roman" w:hAnsi="Times New Roman" w:cs="Times New Roman"/>
          <w:b/>
          <w:bCs/>
          <w:sz w:val="32"/>
          <w:szCs w:val="32"/>
        </w:rPr>
        <w:instrText xml:space="preserve"> &lt;&gt; "" "</w:instrText>
      </w:r>
    </w:p>
    <w:p w:rsidR="009524FF" w:rsidRPr="00440603" w:rsidP="00271A5E">
      <w:pPr>
        <w:spacing w:after="60"/>
        <w:ind w:left="360"/>
        <w:jc w:val="center"/>
        <w:rPr>
          <w:rFonts w:ascii="Times New Roman" w:hAnsi="Times New Roman" w:cs="Times New Roman"/>
          <w:b/>
          <w:bCs/>
          <w:noProof/>
          <w:sz w:val="32"/>
          <w:szCs w:val="32"/>
        </w:rPr>
      </w:pP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MERGEFIELD EventName </w:instrText>
      </w:r>
      <w:r w:rsidRPr="00440603">
        <w:rPr>
          <w:rFonts w:ascii="Times New Roman" w:hAnsi="Times New Roman" w:cs="Times New Roman"/>
          <w:b/>
          <w:bCs/>
          <w:sz w:val="32"/>
          <w:szCs w:val="32"/>
        </w:rPr>
        <w:fldChar w:fldCharType="separate"/>
      </w:r>
      <w:r>
        <w:rPr>
          <w:rFonts w:ascii="Times New Roman" w:hAnsi="Times New Roman" w:cs="Times New Roman"/>
          <w:b/>
          <w:bCs/>
          <w:noProof/>
          <w:sz w:val="32"/>
          <w:szCs w:val="32"/>
        </w:rPr>
        <w:instrText>«EventName»</w:instrText>
      </w:r>
      <w:r w:rsidRPr="00440603">
        <w:rPr>
          <w:rFonts w:ascii="Times New Roman" w:hAnsi="Times New Roman" w:cs="Times New Roman"/>
          <w:b/>
          <w:bCs/>
          <w:sz w:val="32"/>
          <w:szCs w:val="32"/>
        </w:rPr>
        <w:fldChar w:fldCharType="end"/>
      </w:r>
      <w:r w:rsidRPr="00440603">
        <w:rPr>
          <w:rFonts w:ascii="Times New Roman" w:hAnsi="Times New Roman" w:cs="Times New Roman"/>
          <w:b/>
          <w:bCs/>
          <w:sz w:val="32"/>
          <w:szCs w:val="32"/>
        </w:rPr>
        <w:instrText xml:space="preserve">" "" </w:instrText>
      </w:r>
      <w:r w:rsidRPr="00440603">
        <w:rPr>
          <w:rFonts w:ascii="Times New Roman" w:hAnsi="Times New Roman" w:cs="Times New Roman"/>
          <w:b/>
          <w:bCs/>
          <w:sz w:val="32"/>
          <w:szCs w:val="32"/>
        </w:rPr>
        <w:fldChar w:fldCharType="separate"/>
      </w:r>
      <w:r w:rsidRPr="00440603" w:rsidR="00011457">
        <w:rPr>
          <w:rFonts w:ascii="Times New Roman" w:hAnsi="Times New Roman" w:cs="Times New Roman"/>
          <w:b/>
          <w:bCs/>
          <w:sz w:val="32"/>
          <w:szCs w:val="32"/>
        </w:rPr>
        <w:fldChar w:fldCharType="end"/>
      </w:r>
    </w:p>
    <w:p w:rsidR="00011457" w:rsidRPr="00440603" w:rsidP="00271A5E">
      <w:pPr>
        <w:spacing w:after="60"/>
        <w:ind w:left="360"/>
        <w:jc w:val="center"/>
        <w:rPr>
          <w:rFonts w:ascii="Times New Roman" w:hAnsi="Times New Roman" w:cs="Times New Roman"/>
          <w:b/>
          <w:bCs/>
          <w:sz w:val="28"/>
          <w:szCs w:val="28"/>
          <w:u w:val="single"/>
        </w:rPr>
      </w:pPr>
      <w:r w:rsidRPr="00440603">
        <w:rPr>
          <w:rFonts w:ascii="Times New Roman" w:hAnsi="Times New Roman" w:cs="Times New Roman"/>
          <w:b/>
          <w:bCs/>
          <w:sz w:val="28"/>
          <w:szCs w:val="28"/>
        </w:rPr>
        <w:t>October 14, 2026</w:t>
      </w:r>
    </w:p>
    <w:p w:rsidR="00011457" w:rsidRPr="00440603" w:rsidP="00271A5E">
      <w:pPr>
        <w:spacing w:after="60"/>
        <w:ind w:left="360"/>
        <w:jc w:val="center"/>
        <w:rPr>
          <w:rFonts w:ascii="Times New Roman" w:hAnsi="Times New Roman" w:cs="Times New Roman"/>
          <w:b/>
          <w:bCs/>
          <w:sz w:val="28"/>
          <w:szCs w:val="28"/>
        </w:rPr>
      </w:pPr>
      <w:r w:rsidRPr="00440603">
        <w:rPr>
          <w:rFonts w:ascii="Times New Roman" w:hAnsi="Times New Roman" w:cs="Times New Roman"/>
          <w:b/>
          <w:bCs/>
          <w:sz w:val="28"/>
          <w:szCs w:val="28"/>
        </w:rPr>
        <w:t xml:space="preserve">8:15 AM - </w:t>
      </w:r>
      <w:r w:rsidRPr="00440603">
        <w:rPr>
          <w:rFonts w:ascii="Times New Roman" w:hAnsi="Times New Roman" w:cs="Times New Roman"/>
          <w:b/>
          <w:bCs/>
          <w:sz w:val="28"/>
          <w:szCs w:val="28"/>
        </w:rPr>
        <w:t>4:15 PM</w:t>
      </w:r>
    </w:p>
    <w:p w:rsidR="00011457" w:rsidRPr="00440603" w:rsidP="00271A5E">
      <w:pPr>
        <w:spacing w:after="60"/>
        <w:ind w:left="360"/>
        <w:jc w:val="center"/>
        <w:rPr>
          <w:rFonts w:ascii="Times New Roman" w:hAnsi="Times New Roman" w:cs="Times New Roman"/>
          <w:b/>
          <w:bCs/>
          <w:sz w:val="28"/>
          <w:szCs w:val="28"/>
        </w:rPr>
      </w:pPr>
      <w:r w:rsidRPr="00440603">
        <w:rPr>
          <w:rFonts w:ascii="Times New Roman" w:hAnsi="Times New Roman" w:cs="Times New Roman"/>
          <w:b/>
          <w:bCs/>
          <w:sz w:val="28"/>
          <w:szCs w:val="28"/>
        </w:rPr>
        <w:fldChar w:fldCharType="begin"/>
      </w:r>
      <w:r w:rsidRPr="00440603">
        <w:rPr>
          <w:rFonts w:ascii="Times New Roman" w:hAnsi="Times New Roman" w:cs="Times New Roman"/>
          <w:b/>
          <w:bCs/>
          <w:sz w:val="28"/>
          <w:szCs w:val="28"/>
        </w:rPr>
        <w:instrText xml:space="preserve"> IF </w:instrText>
      </w:r>
      <w:r w:rsidRPr="00440603">
        <w:rPr>
          <w:rFonts w:ascii="Times New Roman" w:hAnsi="Times New Roman" w:cs="Times New Roman"/>
          <w:b/>
          <w:bCs/>
          <w:sz w:val="28"/>
          <w:szCs w:val="28"/>
        </w:rPr>
        <w:instrText>"</w:instrText>
      </w:r>
      <w:r w:rsidRPr="00440603">
        <w:rPr>
          <w:rFonts w:ascii="Times New Roman" w:hAnsi="Times New Roman" w:cs="Times New Roman"/>
          <w:b/>
          <w:bCs/>
          <w:sz w:val="28"/>
          <w:szCs w:val="28"/>
        </w:rPr>
        <w:instrText>Online - Lubbock, Texas</w:instrText>
      </w:r>
      <w:r w:rsidRPr="00440603">
        <w:rPr>
          <w:rFonts w:ascii="Times New Roman" w:hAnsi="Times New Roman" w:cs="Times New Roman"/>
          <w:b/>
          <w:bCs/>
          <w:sz w:val="28"/>
          <w:szCs w:val="28"/>
        </w:rPr>
        <w:instrText>"</w:instrText>
      </w:r>
      <w:r w:rsidRPr="00440603">
        <w:rPr>
          <w:rFonts w:ascii="Times New Roman" w:hAnsi="Times New Roman" w:cs="Times New Roman"/>
          <w:b/>
          <w:bCs/>
          <w:sz w:val="28"/>
          <w:szCs w:val="28"/>
        </w:rPr>
        <w:instrText xml:space="preserve"> &lt;&gt; "" "</w:instrText>
      </w:r>
      <w:r w:rsidRPr="00440603">
        <w:rPr>
          <w:rFonts w:ascii="Times New Roman" w:hAnsi="Times New Roman" w:cs="Times New Roman"/>
          <w:b/>
          <w:bCs/>
          <w:sz w:val="28"/>
          <w:szCs w:val="28"/>
        </w:rPr>
        <w:instrText>Online - Lubbock, Texas</w:instrText>
      </w:r>
      <w:r w:rsidRPr="00440603">
        <w:rPr>
          <w:rFonts w:ascii="Times New Roman" w:hAnsi="Times New Roman" w:cs="Times New Roman"/>
          <w:b/>
          <w:bCs/>
          <w:sz w:val="28"/>
          <w:szCs w:val="28"/>
        </w:rPr>
        <w:instrText xml:space="preserve">" "" </w:instrText>
      </w:r>
      <w:r w:rsidRPr="00440603">
        <w:rPr>
          <w:rFonts w:ascii="Times New Roman" w:hAnsi="Times New Roman" w:cs="Times New Roman"/>
          <w:b/>
          <w:bCs/>
          <w:sz w:val="28"/>
          <w:szCs w:val="28"/>
        </w:rPr>
        <w:fldChar w:fldCharType="separate"/>
      </w:r>
      <w:r w:rsidRPr="00440603">
        <w:rPr>
          <w:rFonts w:ascii="Times New Roman" w:hAnsi="Times New Roman" w:cs="Times New Roman"/>
          <w:b/>
          <w:bCs/>
          <w:sz w:val="28"/>
          <w:szCs w:val="28"/>
        </w:rPr>
        <w:t>Online - Lubbock, Texas</w:t>
      </w:r>
      <w:r w:rsidRPr="00440603">
        <w:rPr>
          <w:rFonts w:ascii="Times New Roman" w:hAnsi="Times New Roman" w:cs="Times New Roman"/>
          <w:b/>
          <w:bCs/>
          <w:sz w:val="28"/>
          <w:szCs w:val="28"/>
        </w:rPr>
        <w:fldChar w:fldCharType="end"/>
      </w:r>
    </w:p>
    <w:p w:rsidR="00B534DA" w:rsidRPr="00B534DA"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fldChar w:fldCharType="begin"/>
      </w:r>
      <w:r w:rsidRPr="00B534DA">
        <w:rPr>
          <w:rFonts w:ascii="Times New Roman" w:hAnsi="Times New Roman" w:cs="Times New Roman"/>
          <w:sz w:val="20"/>
          <w:szCs w:val="20"/>
        </w:rPr>
        <w:instrText xml:space="preserve"> IF "</w:instrText>
      </w:r>
      <w:r>
        <w:rPr>
          <w:rtl w:val="0"/>
        </w:rPr>
        <w:instrText>The Rapid Teaming in Experiential Learning Environments Certificate Course explores the dynamic practice of teaming in todays fast-paced healthcare environments. Unlike traditional teams with stable membership and defined roles, rapid teaming involves individuals coming together quickly, often across disciplines and organizational boundaries, to achieve shared goals and deliver high-quality patient care. Designed for faculty and preceptors, this 12-hour certificate course combines pre-course learning with live virtual training to develop practical skills for leading, participating in, and teaching effective rapid teaming. Participants will explore teaming as an individual and team learning process and learn how to leverage the strengths, perspectives, and expertise of diverse team members. Drawing on Team Science principles, participants will develop the ability to diagnose team strengths, identify weaknesses and immediate needs, and apply practical strategies to improve team effectiveness. The course introduces common, accessible principles and tools that can serve as a shared mental model for team members working together in dynamic environments. Participants will strengthen skills in communication, leadership, self-reflection, recognizing interdependence, perspective-taking, collaboration, and coordination. They will learn techniques that can be applied immediately during rapid teaming and incorporated into experiential learning environments to help learners become productive, adaptable members of healthcare teams. Upon completion, participants will be better prepared to navigate rapidly changing healthcare environments, foster effective collaboration, and teach learners how to contribute meaningfully to dynamic teamssupporting improved teamwork and optimal patient outcomes.</w:instrText>
      </w:r>
      <w:r w:rsidRPr="00B534DA">
        <w:rPr>
          <w:rFonts w:ascii="Times New Roman" w:hAnsi="Times New Roman" w:cs="Times New Roman"/>
          <w:sz w:val="20"/>
          <w:szCs w:val="20"/>
        </w:rPr>
        <w:instrText>" &lt;&gt; "" "</w:instrText>
      </w:r>
    </w:p>
    <w:p w:rsidR="00B534DA" w:rsidRPr="00B534DA" w:rsidP="00271A5E">
      <w:pPr>
        <w:spacing w:after="60"/>
        <w:ind w:left="360"/>
        <w:rPr>
          <w:rFonts w:ascii="Times New Roman" w:hAnsi="Times New Roman" w:cs="Times New Roman"/>
          <w:sz w:val="20"/>
          <w:szCs w:val="20"/>
        </w:rPr>
      </w:pPr>
      <w:r w:rsidRPr="00B534DA">
        <w:rPr>
          <w:rFonts w:ascii="Times New Roman" w:hAnsi="Times New Roman" w:cs="Times New Roman"/>
          <w:b/>
          <w:bCs/>
          <w:sz w:val="20"/>
          <w:szCs w:val="20"/>
        </w:rPr>
        <w:instrText>Overview</w:instrText>
      </w:r>
      <w:r w:rsidRPr="00440603" w:rsidR="00AC1003">
        <w:rPr>
          <w:rFonts w:ascii="Times New Roman" w:hAnsi="Times New Roman" w:cs="Times New Roman"/>
          <w:b/>
          <w:bCs/>
          <w:sz w:val="20"/>
          <w:szCs w:val="20"/>
        </w:rPr>
        <w:instrText>:</w:instrText>
      </w:r>
    </w:p>
    <w:p w:rsidR="009524FF" w:rsidRPr="00B534DA" w:rsidP="00271A5E">
      <w:pPr>
        <w:spacing w:after="60"/>
        <w:ind w:left="360"/>
        <w:rPr>
          <w:rFonts w:ascii="Times New Roman" w:hAnsi="Times New Roman" w:cs="Times New Roman"/>
          <w:noProof/>
          <w:sz w:val="20"/>
          <w:szCs w:val="20"/>
        </w:rPr>
      </w:pPr>
      <w:r>
        <w:rPr>
          <w:rtl w:val="0"/>
        </w:rPr>
        <w:instrText>The Rapid Teaming in Experiential Learning Environments Certificate Course explores the dynamic practice of teaming in todays fast-paced healthcare environments. Unlike traditional teams with stable membership and defined roles, rapid teaming involves individuals coming together quickly, often across disciplines and organizational boundaries, to achieve shared goals and deliver high-quality patient care. Designed for faculty and preceptors, this 12-hour certificate course combines pre-course learning with live virtual training to develop practical skills for leading, participating in, and teaching effective rapid teaming. Participants will explore teaming as an individual and team learning process and learn how to leverage the strengths, perspectives, and expertise of diverse team members. Drawing on Team Science principles, participants will develop the ability to diagnose team strengths, identify weaknesses and immediate needs, and apply practical strategies to improve team effectiveness. The course introduces common, accessible principles and tools that can serve as a shared mental model for team members working together in dynamic environments. Participants will strengthen skills in communication, leadership, self-reflection, recognizing interdependence, perspective-taking, collaboration, and coordination. They will learn techniques that can be applied immediately during rapid teaming and incorporated into experiential learning environments to help learners become productive, adaptable members of healthcare teams. Upon completion, participants will be better prepared to navigate rapidly changing healthcare environments, foster effective collaboration, and teach learners how to contribute meaningfully to dynamic teamssupporting improved teamwork and optimal patient outcomes.</w:instrText>
      </w:r>
      <w:r w:rsidRPr="00B534DA">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p>
    <w:p w:rsidR="00B534DA" w:rsidRPr="00B534DA" w:rsidP="00271A5E">
      <w:pPr>
        <w:spacing w:after="60"/>
        <w:ind w:left="360"/>
        <w:rPr>
          <w:rFonts w:ascii="Times New Roman" w:hAnsi="Times New Roman" w:cs="Times New Roman"/>
          <w:sz w:val="20"/>
          <w:szCs w:val="20"/>
        </w:rPr>
      </w:pPr>
      <w:r w:rsidRPr="00B534DA">
        <w:rPr>
          <w:rFonts w:ascii="Times New Roman" w:hAnsi="Times New Roman" w:cs="Times New Roman"/>
          <w:b/>
          <w:bCs/>
          <w:sz w:val="20"/>
          <w:szCs w:val="20"/>
        </w:rPr>
        <w:t>Overview</w:t>
      </w:r>
      <w:r w:rsidRPr="00440603" w:rsidR="00AC1003">
        <w:rPr>
          <w:rFonts w:ascii="Times New Roman" w:hAnsi="Times New Roman" w:cs="Times New Roman"/>
          <w:b/>
          <w:bCs/>
          <w:sz w:val="20"/>
          <w:szCs w:val="20"/>
        </w:rPr>
        <w:t>:</w:t>
      </w:r>
    </w:p>
    <w:p w:rsidR="00B534DA" w:rsidRPr="00440603" w:rsidP="00271A5E">
      <w:pPr>
        <w:spacing w:after="60"/>
        <w:ind w:left="360"/>
        <w:rPr>
          <w:rFonts w:ascii="Times New Roman" w:hAnsi="Times New Roman" w:cs="Times New Roman"/>
          <w:sz w:val="20"/>
          <w:szCs w:val="20"/>
        </w:rPr>
      </w:pPr>
      <w:r>
        <w:rPr>
          <w:rtl w:val="0"/>
        </w:rPr>
        <w:t>The Rapid Teaming in Experiential Learning Environments Certificate Course explores the dynamic practice of teaming in todays fast-paced healthcare environments. Unlike traditional teams with stable membership and defined roles, rapid teaming involves individuals coming together quickly, often across disciplines and organizational boundaries, to achieve shared goals and deliver high-quality patient care. Designed for faculty and preceptors, this 12-hour certificate course combines pre-course learning with live virtual training to develop practical skills for leading, participating in, and teaching effective rapid teaming. Participants will explore teaming as an individual and team learning process and learn how to leverage the strengths, perspectives, and expertise of diverse team members. Drawing on Team Science principles, participants will develop the ability to diagnose team strengths, identify weaknesses and immediate needs, and apply practical strategies to improve team effectiveness. The course introduces common, accessible principles and tools that can serve as a shared mental model for team members working together in dynamic environments. Participants will strengthen skills in communication, leadership, self-reflection, recognizing interdependence, perspective-taking, collaboration, and coordination. They will learn techniques that can be applied immediately during rapid teaming and incorporated into experiential learning environments to help learners become productive, adaptable members of healthcare teams. Upon completion, participants will be better prepared to navigate rapidly changing healthcare environments, foster effective collaboration, and teach learners how to contribute meaningfully to dynamic teamssupporting improved teamwork and optimal patient outcomes.</w:t>
      </w:r>
      <w:r w:rsidRPr="00440603">
        <w:rPr>
          <w:rFonts w:ascii="Times New Roman" w:hAnsi="Times New Roman" w:cs="Times New Roman"/>
          <w:sz w:val="20"/>
          <w:szCs w:val="20"/>
        </w:rPr>
        <w:fldChar w:fldCharType="end"/>
      </w:r>
      <w:r w:rsidRPr="00440603" w:rsidR="00011457">
        <w:rPr>
          <w:rFonts w:ascii="Times New Roman" w:hAnsi="Times New Roman" w:cs="Times New Roman"/>
          <w:sz w:val="20"/>
          <w:szCs w:val="20"/>
        </w:rPr>
        <w:fldChar w:fldCharType="begin"/>
      </w:r>
      <w:r w:rsidRPr="00440603" w:rsidR="00011457">
        <w:rPr>
          <w:rFonts w:ascii="Times New Roman" w:hAnsi="Times New Roman" w:cs="Times New Roman"/>
          <w:sz w:val="20"/>
          <w:szCs w:val="20"/>
        </w:rPr>
        <w:instrText xml:space="preserve"> IF </w:instrText>
      </w:r>
      <w:r w:rsidRPr="00440603" w:rsidR="00011457">
        <w:rPr>
          <w:rFonts w:ascii="Times New Roman" w:hAnsi="Times New Roman" w:cs="Times New Roman"/>
          <w:sz w:val="20"/>
          <w:szCs w:val="20"/>
        </w:rPr>
        <w:instrText>"</w:instrText>
      </w:r>
      <w:r w:rsidRPr="00440603" w:rsidR="00011457">
        <w:rPr>
          <w:rFonts w:ascii="Times New Roman" w:hAnsi="Times New Roman" w:cs="Times New Roman"/>
          <w:sz w:val="20"/>
          <w:szCs w:val="20"/>
        </w:rPr>
        <w:instrText>1 Apply rapid teaming strategies to effectively communicate, collaborate, and recognize interprofessional team strengths and needs within dynamic healthcare environments.</w:instrText>
      </w:r>
    </w:p>
    <w:p w:rsidR="00011457" w:rsidRPr="00440603"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2 Evaluate communication, coordination, and role clarity within dynamic healthcare teams to identify opportunities for improved team effectiveness.</w:instrText>
      </w:r>
    </w:p>
    <w:p w:rsidR="00011457" w:rsidRPr="00440603"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3 Develop an action plan to apply rapid teaming principles within participants own experiential learning environments.</w:instrText>
      </w:r>
      <w:r w:rsidRPr="00440603">
        <w:rPr>
          <w:rFonts w:ascii="Times New Roman" w:hAnsi="Times New Roman" w:cs="Times New Roman"/>
          <w:sz w:val="20"/>
          <w:szCs w:val="20"/>
        </w:rPr>
        <w:instrText>"</w:instrText>
      </w:r>
      <w:r w:rsidRPr="00440603">
        <w:rPr>
          <w:rFonts w:ascii="Times New Roman" w:hAnsi="Times New Roman" w:cs="Times New Roman"/>
          <w:sz w:val="20"/>
          <w:szCs w:val="20"/>
        </w:rPr>
        <w:instrText xml:space="preserve"> &lt;&gt;"" "</w:instrText>
      </w:r>
    </w:p>
    <w:p w:rsidR="001B1AAD" w:rsidRPr="00D04C01" w:rsidP="00271A5E">
      <w:pPr>
        <w:spacing w:after="60"/>
        <w:ind w:left="360"/>
        <w:rPr>
          <w:rFonts w:ascii="Times New Roman" w:hAnsi="Times New Roman" w:cs="Times New Roman"/>
          <w:b/>
          <w:bCs/>
          <w:sz w:val="8"/>
          <w:szCs w:val="8"/>
        </w:rPr>
      </w:pPr>
    </w:p>
    <w:p w:rsidR="00011457" w:rsidRPr="00440603" w:rsidP="00271A5E">
      <w:pPr>
        <w:spacing w:after="60"/>
        <w:ind w:left="360"/>
        <w:rPr>
          <w:rFonts w:ascii="Times New Roman" w:hAnsi="Times New Roman" w:cs="Times New Roman"/>
          <w:b/>
          <w:bCs/>
          <w:sz w:val="20"/>
          <w:szCs w:val="20"/>
        </w:rPr>
      </w:pPr>
      <w:r w:rsidRPr="00440603">
        <w:rPr>
          <w:rFonts w:ascii="Times New Roman" w:hAnsi="Times New Roman" w:cs="Times New Roman"/>
          <w:b/>
          <w:bCs/>
          <w:sz w:val="20"/>
          <w:szCs w:val="20"/>
        </w:rPr>
        <w:instrText>Learning Objectives</w:instrText>
      </w:r>
      <w:r w:rsidRPr="00440603">
        <w:rPr>
          <w:rFonts w:ascii="Times New Roman" w:hAnsi="Times New Roman" w:cs="Times New Roman"/>
          <w:b/>
          <w:bCs/>
          <w:sz w:val="20"/>
          <w:szCs w:val="20"/>
        </w:rPr>
        <w:instrText xml:space="preserve">: </w:instrText>
      </w:r>
    </w:p>
    <w:p w:rsidR="009524FF" w:rsidRPr="00440603" w:rsidP="00271A5E">
      <w:pPr>
        <w:spacing w:after="60"/>
        <w:ind w:left="360"/>
        <w:rPr>
          <w:rFonts w:ascii="Times New Roman" w:hAnsi="Times New Roman" w:cs="Times New Roman"/>
          <w:noProof/>
          <w:sz w:val="20"/>
          <w:szCs w:val="20"/>
        </w:rPr>
      </w:pPr>
      <w:r w:rsidRPr="00440603">
        <w:rPr>
          <w:rFonts w:ascii="Times New Roman" w:hAnsi="Times New Roman" w:cs="Times New Roman"/>
          <w:sz w:val="20"/>
          <w:szCs w:val="20"/>
        </w:rPr>
        <w:instrText>1 Apply rapid teaming strategies to effectively communicate, collaborate, and recognize interprofessional team strengths and needs within dynamic healthcare environments.</w:instrText>
      </w:r>
    </w:p>
    <w:p w:rsidRPr="00440603"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2 Evaluate communication, coordination, and role clarity within dynamic healthcare teams to identify opportunities for improved team effectiveness.</w:instrText>
      </w:r>
    </w:p>
    <w:p w:rsidRPr="00440603"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3 Develop an action plan to apply rapid teaming principles within participants own experiential learning environments.</w:instrText>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p>
    <w:p w:rsidR="001B1AAD" w:rsidRPr="00D04C01" w:rsidP="00271A5E">
      <w:pPr>
        <w:spacing w:after="60"/>
        <w:ind w:left="360"/>
        <w:rPr>
          <w:rFonts w:ascii="Times New Roman" w:hAnsi="Times New Roman" w:cs="Times New Roman"/>
          <w:b/>
          <w:bCs/>
          <w:sz w:val="8"/>
          <w:szCs w:val="8"/>
        </w:rPr>
      </w:pPr>
    </w:p>
    <w:p w:rsidR="00011457" w:rsidRPr="00440603" w:rsidP="00271A5E">
      <w:pPr>
        <w:spacing w:after="60"/>
        <w:ind w:left="360"/>
        <w:rPr>
          <w:rFonts w:ascii="Times New Roman" w:hAnsi="Times New Roman" w:cs="Times New Roman"/>
          <w:b/>
          <w:bCs/>
          <w:sz w:val="20"/>
          <w:szCs w:val="20"/>
        </w:rPr>
      </w:pPr>
      <w:r w:rsidRPr="00440603">
        <w:rPr>
          <w:rFonts w:ascii="Times New Roman" w:hAnsi="Times New Roman" w:cs="Times New Roman"/>
          <w:b/>
          <w:bCs/>
          <w:sz w:val="20"/>
          <w:szCs w:val="20"/>
        </w:rPr>
        <w:t>Learning Objectives</w:t>
      </w:r>
      <w:r w:rsidRPr="00440603">
        <w:rPr>
          <w:rFonts w:ascii="Times New Roman" w:hAnsi="Times New Roman" w:cs="Times New Roman"/>
          <w:b/>
          <w:bCs/>
          <w:sz w:val="20"/>
          <w:szCs w:val="20"/>
        </w:rPr>
        <w:t xml:space="preserve">: </w:t>
      </w:r>
    </w:p>
    <w:p w:rsidR="009524FF" w:rsidRPr="00440603" w:rsidP="00271A5E">
      <w:pPr>
        <w:spacing w:after="60"/>
        <w:ind w:left="360"/>
        <w:rPr>
          <w:rFonts w:ascii="Times New Roman" w:hAnsi="Times New Roman" w:cs="Times New Roman"/>
          <w:noProof/>
          <w:sz w:val="20"/>
          <w:szCs w:val="20"/>
        </w:rPr>
      </w:pPr>
      <w:r w:rsidRPr="00440603">
        <w:rPr>
          <w:rFonts w:ascii="Times New Roman" w:hAnsi="Times New Roman" w:cs="Times New Roman"/>
          <w:sz w:val="20"/>
          <w:szCs w:val="20"/>
        </w:rPr>
        <w:t>1 Apply rapid teaming strategies to effectively communicate, collaborate, and recognize interprofessional team strengths and needs within dynamic healthcare environments.</w:t>
      </w:r>
    </w:p>
    <w:p w:rsidRPr="00440603"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t>2 Evaluate communication, coordination, and role clarity within dynamic healthcare teams to identify opportunities for improved team effectiveness.</w:t>
      </w:r>
    </w:p>
    <w:p w:rsidR="00011457" w:rsidRPr="00440603"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t>3 Develop an action plan to apply rapid teaming principles within participants own experiential learning environments.</w:t>
      </w:r>
      <w:r w:rsidRPr="00440603">
        <w:rPr>
          <w:rFonts w:ascii="Times New Roman" w:hAnsi="Times New Roman" w:cs="Times New Roman"/>
          <w:sz w:val="20"/>
          <w:szCs w:val="20"/>
        </w:rPr>
        <w:fldChar w:fldCharType="end"/>
      </w:r>
      <w:r w:rsidRPr="00440603" w:rsidR="00B534DA">
        <w:rPr>
          <w:rFonts w:ascii="Times New Roman" w:hAnsi="Times New Roman" w:cs="Times New Roman"/>
          <w:sz w:val="20"/>
          <w:szCs w:val="20"/>
        </w:rPr>
        <w:fldChar w:fldCharType="begin"/>
      </w:r>
      <w:r w:rsidRPr="00440603" w:rsidR="00B534DA">
        <w:rPr>
          <w:rFonts w:ascii="Times New Roman" w:hAnsi="Times New Roman" w:cs="Times New Roman"/>
          <w:sz w:val="20"/>
          <w:szCs w:val="20"/>
        </w:rPr>
        <w:instrText xml:space="preserve"> IF </w:instrText>
      </w:r>
      <w:r w:rsidRPr="00440603" w:rsidR="00440603">
        <w:rPr>
          <w:rFonts w:ascii="Times New Roman" w:hAnsi="Times New Roman" w:cs="Times New Roman"/>
          <w:sz w:val="20"/>
          <w:szCs w:val="20"/>
        </w:rPr>
        <w:fldChar w:fldCharType="begin"/>
      </w:r>
      <w:r w:rsidRPr="00440603" w:rsidR="00440603">
        <w:rPr>
          <w:rFonts w:ascii="Times New Roman" w:hAnsi="Times New Roman" w:cs="Times New Roman"/>
          <w:sz w:val="20"/>
          <w:szCs w:val="20"/>
        </w:rPr>
        <w:instrText xml:space="preserve"> = </w:instrText>
      </w:r>
      <w:r w:rsidRPr="00440603" w:rsidR="00440603">
        <w:rPr>
          <w:rFonts w:ascii="Times New Roman" w:hAnsi="Times New Roman" w:cs="Times New Roman"/>
          <w:sz w:val="20"/>
          <w:szCs w:val="20"/>
        </w:rPr>
        <w:fldChar w:fldCharType="begin"/>
      </w:r>
      <w:r w:rsidRPr="00440603" w:rsidR="00440603">
        <w:rPr>
          <w:rFonts w:ascii="Times New Roman" w:hAnsi="Times New Roman" w:cs="Times New Roman"/>
          <w:sz w:val="20"/>
          <w:szCs w:val="20"/>
        </w:rPr>
        <w:instrText xml:space="preserve"> IF </w:instrText>
      </w:r>
      <w:r w:rsidRPr="00440603" w:rsidR="00440603">
        <w:rPr>
          <w:rFonts w:ascii="Times New Roman" w:hAnsi="Times New Roman" w:cs="Times New Roman"/>
          <w:sz w:val="20"/>
          <w:szCs w:val="20"/>
        </w:rPr>
        <w:instrText>"</w:instrText>
      </w:r>
      <w:r w:rsidRPr="00440603" w:rsidR="00440603">
        <w:rPr>
          <w:rFonts w:ascii="Times New Roman" w:hAnsi="Times New Roman" w:cs="Times New Roman"/>
          <w:sz w:val="20"/>
          <w:szCs w:val="20"/>
        </w:rPr>
        <w:instrText>Emergency Medicine, Internal Medicine, Oncology, Nursing, Allied Health Professions, Behavioral And Mental Health, Cardiology, Family Medicine, Pharmacy, Population And Public Health, Surgery</w:instrText>
      </w:r>
      <w:r w:rsidRPr="00440603" w:rsidR="00440603">
        <w:rPr>
          <w:rFonts w:ascii="Times New Roman" w:hAnsi="Times New Roman" w:cs="Times New Roman"/>
          <w:sz w:val="20"/>
          <w:szCs w:val="20"/>
        </w:rPr>
        <w:instrText>"</w:instrText>
      </w:r>
      <w:r w:rsidRPr="00440603" w:rsidR="00440603">
        <w:rPr>
          <w:rFonts w:ascii="Times New Roman" w:hAnsi="Times New Roman" w:cs="Times New Roman"/>
          <w:sz w:val="20"/>
          <w:szCs w:val="20"/>
        </w:rPr>
        <w:instrText xml:space="preserve"> &lt;&gt; "" 1 0 </w:instrText>
      </w:r>
      <w:r w:rsidRPr="00440603" w:rsidR="00440603">
        <w:rPr>
          <w:rFonts w:ascii="Times New Roman" w:hAnsi="Times New Roman" w:cs="Times New Roman"/>
          <w:sz w:val="20"/>
          <w:szCs w:val="20"/>
        </w:rPr>
        <w:fldChar w:fldCharType="separate"/>
      </w:r>
      <w:r w:rsidRPr="00440603" w:rsidR="00440603">
        <w:rPr>
          <w:rFonts w:ascii="Times New Roman" w:hAnsi="Times New Roman" w:cs="Times New Roman"/>
          <w:sz w:val="20"/>
          <w:szCs w:val="20"/>
        </w:rPr>
        <w:instrText>1</w:instrText>
      </w:r>
      <w:r w:rsidRPr="00440603" w:rsidR="00440603">
        <w:rPr>
          <w:rFonts w:ascii="Times New Roman" w:hAnsi="Times New Roman" w:cs="Times New Roman"/>
          <w:sz w:val="20"/>
          <w:szCs w:val="20"/>
        </w:rPr>
        <w:fldChar w:fldCharType="end"/>
      </w:r>
      <w:r w:rsidRPr="00440603" w:rsidR="00440603">
        <w:rPr>
          <w:rFonts w:ascii="Times New Roman" w:hAnsi="Times New Roman" w:cs="Times New Roman"/>
          <w:sz w:val="20"/>
          <w:szCs w:val="20"/>
        </w:rPr>
        <w:instrText xml:space="preserve"> + </w:instrText>
      </w:r>
      <w:r w:rsidRPr="00440603" w:rsidR="00440603">
        <w:rPr>
          <w:rFonts w:ascii="Times New Roman" w:hAnsi="Times New Roman" w:cs="Times New Roman"/>
          <w:sz w:val="20"/>
          <w:szCs w:val="20"/>
        </w:rPr>
        <w:fldChar w:fldCharType="begin"/>
      </w:r>
      <w:r w:rsidRPr="00440603" w:rsidR="00440603">
        <w:rPr>
          <w:rFonts w:ascii="Times New Roman" w:hAnsi="Times New Roman" w:cs="Times New Roman"/>
          <w:sz w:val="20"/>
          <w:szCs w:val="20"/>
        </w:rPr>
        <w:instrText xml:space="preserve"> IF </w:instrText>
      </w:r>
      <w:r w:rsidRPr="00440603" w:rsidR="00440603">
        <w:rPr>
          <w:rFonts w:ascii="Times New Roman" w:hAnsi="Times New Roman" w:cs="Times New Roman"/>
          <w:sz w:val="20"/>
          <w:szCs w:val="20"/>
        </w:rPr>
        <w:instrText>"</w:instrText>
      </w:r>
      <w:r w:rsidRPr="00440603" w:rsidR="00440603">
        <w:rPr>
          <w:rFonts w:ascii="Times New Roman" w:hAnsi="Times New Roman" w:cs="Times New Roman"/>
          <w:sz w:val="20"/>
          <w:szCs w:val="20"/>
        </w:rPr>
        <w:instrText xml:space="preserve">Physician, Non-Physician, Nurse Practitioner, Registered Dietician, Pharmacist, Social Worker, Optometrist, PhD (Researcher/Faculty), Dentist (DDS/DMD), Dietetic Technician, Student, Psychologist, Medical Assistant, Physician Assistant, Nurse, Physical Therapist, Psychological Therapist, Allied Health Professional, Certified Registered Nurse Anesthetist, Athletic Trainer, Pharmacist Technician, Educator, Physician Resident, Physician (Researcher), Community Health Worker, Community Health Worker Instructor, Respiratory Therapist, Licensed Professional Counselor, Communication/Marketing </w:instrText>
      </w:r>
      <w:r w:rsidRPr="00440603" w:rsidR="00440603">
        <w:rPr>
          <w:rFonts w:ascii="Times New Roman" w:hAnsi="Times New Roman" w:cs="Times New Roman"/>
          <w:sz w:val="20"/>
          <w:szCs w:val="20"/>
        </w:rPr>
        <w:instrText>"</w:instrText>
      </w:r>
      <w:r w:rsidRPr="00440603" w:rsidR="00440603">
        <w:rPr>
          <w:rFonts w:ascii="Times New Roman" w:hAnsi="Times New Roman" w:cs="Times New Roman"/>
          <w:sz w:val="20"/>
          <w:szCs w:val="20"/>
        </w:rPr>
        <w:instrText xml:space="preserve"> &lt;&gt; "" 1 0 </w:instrText>
      </w:r>
      <w:r w:rsidRPr="00440603" w:rsidR="00440603">
        <w:rPr>
          <w:rFonts w:ascii="Times New Roman" w:hAnsi="Times New Roman" w:cs="Times New Roman"/>
          <w:sz w:val="20"/>
          <w:szCs w:val="20"/>
        </w:rPr>
        <w:fldChar w:fldCharType="separate"/>
      </w:r>
      <w:r w:rsidRPr="00440603" w:rsidR="00440603">
        <w:rPr>
          <w:rFonts w:ascii="Times New Roman" w:hAnsi="Times New Roman" w:cs="Times New Roman"/>
          <w:sz w:val="20"/>
          <w:szCs w:val="20"/>
        </w:rPr>
        <w:instrText>1</w:instrText>
      </w:r>
      <w:r w:rsidRPr="00440603" w:rsidR="00440603">
        <w:rPr>
          <w:rFonts w:ascii="Times New Roman" w:hAnsi="Times New Roman" w:cs="Times New Roman"/>
          <w:sz w:val="20"/>
          <w:szCs w:val="20"/>
        </w:rPr>
        <w:fldChar w:fldCharType="end"/>
      </w:r>
      <w:r w:rsidRPr="00440603" w:rsidR="00440603">
        <w:rPr>
          <w:rFonts w:ascii="Times New Roman" w:hAnsi="Times New Roman" w:cs="Times New Roman"/>
          <w:sz w:val="20"/>
          <w:szCs w:val="20"/>
        </w:rPr>
        <w:instrText xml:space="preserve"> </w:instrText>
      </w:r>
      <w:r w:rsidRPr="00440603" w:rsidR="00440603">
        <w:rPr>
          <w:rFonts w:ascii="Times New Roman" w:hAnsi="Times New Roman" w:cs="Times New Roman"/>
          <w:sz w:val="20"/>
          <w:szCs w:val="20"/>
        </w:rPr>
        <w:fldChar w:fldCharType="separate"/>
      </w:r>
      <w:r w:rsidRPr="00440603" w:rsidR="00440603">
        <w:rPr>
          <w:rFonts w:ascii="Times New Roman" w:hAnsi="Times New Roman" w:cs="Times New Roman"/>
          <w:sz w:val="20"/>
          <w:szCs w:val="20"/>
        </w:rPr>
        <w:instrText>2</w:instrText>
      </w:r>
      <w:r w:rsidRPr="00440603" w:rsidR="00440603">
        <w:rPr>
          <w:rFonts w:ascii="Times New Roman" w:hAnsi="Times New Roman" w:cs="Times New Roman"/>
          <w:sz w:val="20"/>
          <w:szCs w:val="20"/>
        </w:rPr>
        <w:fldChar w:fldCharType="end"/>
      </w:r>
      <w:r w:rsidRPr="00440603" w:rsidR="00B534DA">
        <w:rPr>
          <w:rFonts w:ascii="Times New Roman" w:hAnsi="Times New Roman" w:cs="Times New Roman"/>
          <w:sz w:val="20"/>
          <w:szCs w:val="20"/>
        </w:rPr>
        <w:instrText xml:space="preserve"> </w:instrText>
      </w:r>
      <w:r w:rsidRPr="00440603" w:rsidR="00440603">
        <w:rPr>
          <w:rFonts w:ascii="Times New Roman" w:hAnsi="Times New Roman" w:cs="Times New Roman"/>
          <w:sz w:val="20"/>
          <w:szCs w:val="20"/>
        </w:rPr>
        <w:instrText>&gt;</w:instrText>
      </w:r>
      <w:r w:rsidRPr="00440603" w:rsidR="00B534DA">
        <w:rPr>
          <w:rFonts w:ascii="Times New Roman" w:hAnsi="Times New Roman" w:cs="Times New Roman"/>
          <w:sz w:val="20"/>
          <w:szCs w:val="20"/>
        </w:rPr>
        <w:instrText xml:space="preserve"> </w:instrText>
      </w:r>
      <w:r w:rsidRPr="00440603" w:rsidR="00440603">
        <w:rPr>
          <w:rFonts w:ascii="Times New Roman" w:hAnsi="Times New Roman" w:cs="Times New Roman"/>
          <w:sz w:val="20"/>
          <w:szCs w:val="20"/>
        </w:rPr>
        <w:instrText>0</w:instrText>
      </w:r>
      <w:r w:rsidRPr="00440603" w:rsidR="00B534DA">
        <w:rPr>
          <w:rFonts w:ascii="Times New Roman" w:hAnsi="Times New Roman" w:cs="Times New Roman"/>
          <w:sz w:val="20"/>
          <w:szCs w:val="20"/>
        </w:rPr>
        <w:instrText xml:space="preserve"> "</w:instrText>
      </w:r>
    </w:p>
    <w:p w:rsidR="00B534DA" w:rsidRPr="00D04C01" w:rsidP="00271A5E">
      <w:pPr>
        <w:spacing w:after="60"/>
        <w:ind w:left="360"/>
        <w:rPr>
          <w:rFonts w:ascii="Times New Roman" w:hAnsi="Times New Roman" w:cs="Times New Roman"/>
          <w:color w:val="000000" w:themeColor="text1"/>
          <w:sz w:val="11"/>
          <w:szCs w:val="11"/>
        </w:rPr>
      </w:pPr>
    </w:p>
    <w:p w:rsidR="00B534DA" w:rsidRPr="00B534DA" w:rsidP="00271A5E">
      <w:pPr>
        <w:spacing w:after="60"/>
        <w:ind w:left="360"/>
        <w:rPr>
          <w:rFonts w:ascii="Times New Roman" w:hAnsi="Times New Roman" w:cs="Times New Roman"/>
          <w:sz w:val="20"/>
          <w:szCs w:val="20"/>
        </w:rPr>
      </w:pPr>
      <w:r w:rsidRPr="00B534DA">
        <w:rPr>
          <w:rFonts w:ascii="Times New Roman" w:hAnsi="Times New Roman" w:cs="Times New Roman"/>
          <w:b/>
          <w:bCs/>
          <w:sz w:val="20"/>
          <w:szCs w:val="20"/>
        </w:rPr>
        <w:instrText>Target Audience</w:instrText>
      </w:r>
      <w:r w:rsidRPr="00440603">
        <w:rPr>
          <w:rFonts w:ascii="Times New Roman" w:hAnsi="Times New Roman" w:cs="Times New Roman"/>
          <w:b/>
          <w:bCs/>
          <w:sz w:val="20"/>
          <w:szCs w:val="20"/>
        </w:rPr>
        <w:instrText xml:space="preserve">: </w:instrText>
      </w:r>
      <w:r w:rsidRPr="00B534DA">
        <w:rPr>
          <w:rFonts w:ascii="Times New Roman" w:hAnsi="Times New Roman" w:cs="Times New Roman"/>
          <w:sz w:val="20"/>
          <w:szCs w:val="20"/>
        </w:rPr>
        <w:fldChar w:fldCharType="begin"/>
      </w:r>
      <w:r w:rsidRPr="00B534DA">
        <w:rPr>
          <w:rFonts w:ascii="Times New Roman" w:hAnsi="Times New Roman" w:cs="Times New Roman"/>
          <w:sz w:val="20"/>
          <w:szCs w:val="20"/>
        </w:rPr>
        <w:instrText xml:space="preserve"> IF </w:instrText>
      </w:r>
      <w:r w:rsidRPr="00B534DA">
        <w:rPr>
          <w:rFonts w:ascii="Times New Roman" w:hAnsi="Times New Roman" w:cs="Times New Roman"/>
          <w:sz w:val="20"/>
          <w:szCs w:val="20"/>
        </w:rPr>
        <w:instrText>"</w:instrText>
      </w:r>
      <w:r w:rsidRPr="00B534DA">
        <w:rPr>
          <w:rFonts w:ascii="Times New Roman" w:hAnsi="Times New Roman" w:cs="Times New Roman"/>
          <w:sz w:val="20"/>
          <w:szCs w:val="20"/>
        </w:rPr>
        <w:instrText>Emergency Medicine, Internal Medicine, Oncology, Nursing, Allied Health Professions, Behavioral And Mental Health, Cardiology, Family Medicine, Pharmacy, Population And Public Health, Surgery</w:instrText>
      </w:r>
      <w:r w:rsidRPr="00B534DA">
        <w:rPr>
          <w:rFonts w:ascii="Times New Roman" w:hAnsi="Times New Roman" w:cs="Times New Roman"/>
          <w:sz w:val="20"/>
          <w:szCs w:val="20"/>
        </w:rPr>
        <w:instrText>"</w:instrText>
      </w:r>
      <w:r w:rsidRPr="00B534DA">
        <w:rPr>
          <w:rFonts w:ascii="Times New Roman" w:hAnsi="Times New Roman" w:cs="Times New Roman"/>
          <w:sz w:val="20"/>
          <w:szCs w:val="20"/>
        </w:rPr>
        <w:instrText xml:space="preserve"> &lt;&gt; "" "</w:instrText>
      </w:r>
    </w:p>
    <w:p w:rsidR="009524FF" w:rsidRPr="00B534DA" w:rsidP="00271A5E">
      <w:pPr>
        <w:spacing w:after="60"/>
        <w:ind w:left="360"/>
        <w:rPr>
          <w:rFonts w:ascii="Times New Roman" w:hAnsi="Times New Roman" w:cs="Times New Roman"/>
          <w:noProof/>
          <w:sz w:val="20"/>
          <w:szCs w:val="20"/>
        </w:rPr>
      </w:pPr>
      <w:r w:rsidRPr="00B534DA">
        <w:rPr>
          <w:rFonts w:ascii="Times New Roman" w:hAnsi="Times New Roman" w:cs="Times New Roman"/>
          <w:sz w:val="20"/>
          <w:szCs w:val="20"/>
        </w:rPr>
        <w:instrText>Specialties</w:instrText>
      </w:r>
      <w:r w:rsidRPr="00440603">
        <w:rPr>
          <w:rFonts w:ascii="Times New Roman" w:hAnsi="Times New Roman" w:cs="Times New Roman"/>
          <w:sz w:val="20"/>
          <w:szCs w:val="20"/>
        </w:rPr>
        <w:instrText>:</w:instrText>
      </w:r>
      <w:r w:rsidRPr="00B534DA">
        <w:rPr>
          <w:rFonts w:ascii="Times New Roman" w:hAnsi="Times New Roman" w:cs="Times New Roman"/>
          <w:sz w:val="20"/>
          <w:szCs w:val="20"/>
        </w:rPr>
        <w:instrText xml:space="preserve"> </w:instrText>
      </w:r>
      <w:r w:rsidRPr="00B534DA">
        <w:rPr>
          <w:rFonts w:ascii="Times New Roman" w:hAnsi="Times New Roman" w:cs="Times New Roman"/>
          <w:sz w:val="20"/>
          <w:szCs w:val="20"/>
        </w:rPr>
        <w:instrText>Emergency Medicine, Internal Medicine, Oncology, Nursing, Allied Health Professions, Behavioral And Mental Health, Cardiology, Family Medicine, Pharmacy, Population And Public Health, Surgery</w:instrText>
      </w:r>
      <w:r w:rsidRPr="00B534DA">
        <w:rPr>
          <w:rFonts w:ascii="Times New Roman" w:hAnsi="Times New Roman" w:cs="Times New Roman"/>
          <w:sz w:val="20"/>
          <w:szCs w:val="20"/>
        </w:rPr>
        <w:instrText xml:space="preserve">" "" </w:instrText>
      </w:r>
      <w:r w:rsidRPr="00B534DA">
        <w:rPr>
          <w:rFonts w:ascii="Times New Roman" w:hAnsi="Times New Roman" w:cs="Times New Roman"/>
          <w:sz w:val="20"/>
          <w:szCs w:val="20"/>
        </w:rPr>
        <w:fldChar w:fldCharType="separate"/>
      </w:r>
    </w:p>
    <w:p w:rsidR="00B534DA" w:rsidRPr="00B534DA" w:rsidP="00271A5E">
      <w:pPr>
        <w:spacing w:after="60"/>
        <w:ind w:left="360"/>
        <w:rPr>
          <w:rFonts w:ascii="Times New Roman" w:hAnsi="Times New Roman" w:cs="Times New Roman"/>
          <w:sz w:val="20"/>
          <w:szCs w:val="20"/>
        </w:rPr>
      </w:pPr>
      <w:r w:rsidRPr="00B534DA">
        <w:rPr>
          <w:rFonts w:ascii="Times New Roman" w:hAnsi="Times New Roman" w:cs="Times New Roman"/>
          <w:sz w:val="20"/>
          <w:szCs w:val="20"/>
        </w:rPr>
        <w:instrText>Specialties</w:instrText>
      </w:r>
      <w:r w:rsidRPr="00440603">
        <w:rPr>
          <w:rFonts w:ascii="Times New Roman" w:hAnsi="Times New Roman" w:cs="Times New Roman"/>
          <w:sz w:val="20"/>
          <w:szCs w:val="20"/>
        </w:rPr>
        <w:instrText>:</w:instrText>
      </w:r>
      <w:r w:rsidRPr="00B534DA">
        <w:rPr>
          <w:rFonts w:ascii="Times New Roman" w:hAnsi="Times New Roman" w:cs="Times New Roman"/>
          <w:sz w:val="20"/>
          <w:szCs w:val="20"/>
        </w:rPr>
        <w:instrText xml:space="preserve"> </w:instrText>
      </w:r>
      <w:r w:rsidRPr="00B534DA">
        <w:rPr>
          <w:rFonts w:ascii="Times New Roman" w:hAnsi="Times New Roman" w:cs="Times New Roman"/>
          <w:sz w:val="20"/>
          <w:szCs w:val="20"/>
        </w:rPr>
        <w:instrText>Emergency Medicine, Internal Medicine, Oncology, Nursing, Allied Health Professions, Behavioral And Mental Health, Cardiology, Family Medicine, Pharmacy, Population And Public Health, Surgery</w:instrText>
      </w:r>
      <w:r w:rsidRPr="00B534DA">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B534DA">
        <w:rPr>
          <w:rFonts w:ascii="Times New Roman" w:hAnsi="Times New Roman" w:cs="Times New Roman"/>
          <w:sz w:val="20"/>
          <w:szCs w:val="20"/>
        </w:rPr>
        <w:instrText xml:space="preserve"> IF </w:instrText>
      </w:r>
      <w:r w:rsidRPr="00B534DA">
        <w:rPr>
          <w:rFonts w:ascii="Times New Roman" w:hAnsi="Times New Roman" w:cs="Times New Roman"/>
          <w:sz w:val="20"/>
          <w:szCs w:val="20"/>
        </w:rPr>
        <w:instrText>"</w:instrText>
      </w:r>
      <w:r w:rsidRPr="00B534DA">
        <w:rPr>
          <w:rFonts w:ascii="Times New Roman" w:hAnsi="Times New Roman" w:cs="Times New Roman"/>
          <w:sz w:val="20"/>
          <w:szCs w:val="20"/>
        </w:rPr>
        <w:instrText xml:space="preserve">Physician, Non-Physician, Nurse Practitioner, Registered Dietician, Pharmacist, Social Worker, Optometrist, PhD (Researcher/Faculty), Dentist (DDS/DMD), Dietetic Technician, Student, Psychologist, Medical Assistant, Physician Assistant, Nurse, Physical Therapist, Psychological Therapist, Allied Health Professional, Certified Registered Nurse Anesthetist, Athletic Trainer, Pharmacist Technician, Educator, Physician Resident, Physician (Researcher), Community Health Worker, Community Health Worker Instructor, Respiratory Therapist, Licensed Professional Counselor, Communication/Marketing </w:instrText>
      </w:r>
      <w:r w:rsidRPr="00B534DA">
        <w:rPr>
          <w:rFonts w:ascii="Times New Roman" w:hAnsi="Times New Roman" w:cs="Times New Roman"/>
          <w:sz w:val="20"/>
          <w:szCs w:val="20"/>
        </w:rPr>
        <w:instrText>"</w:instrText>
      </w:r>
      <w:r w:rsidRPr="00B534DA">
        <w:rPr>
          <w:rFonts w:ascii="Times New Roman" w:hAnsi="Times New Roman" w:cs="Times New Roman"/>
          <w:sz w:val="20"/>
          <w:szCs w:val="20"/>
        </w:rPr>
        <w:instrText xml:space="preserve"> &lt;&gt; "" "</w:instrText>
      </w:r>
    </w:p>
    <w:p w:rsidR="009524FF" w:rsidRPr="00B534DA" w:rsidP="00271A5E">
      <w:pPr>
        <w:spacing w:after="60"/>
        <w:ind w:left="360"/>
        <w:rPr>
          <w:rFonts w:ascii="Times New Roman" w:hAnsi="Times New Roman" w:cs="Times New Roman"/>
          <w:noProof/>
          <w:sz w:val="20"/>
          <w:szCs w:val="20"/>
        </w:rPr>
      </w:pPr>
      <w:r w:rsidRPr="00B534DA">
        <w:rPr>
          <w:rFonts w:ascii="Times New Roman" w:hAnsi="Times New Roman" w:cs="Times New Roman"/>
          <w:sz w:val="20"/>
          <w:szCs w:val="20"/>
        </w:rPr>
        <w:instrText>Professions</w:instrText>
      </w:r>
      <w:r w:rsidRPr="00440603">
        <w:rPr>
          <w:rFonts w:ascii="Times New Roman" w:hAnsi="Times New Roman" w:cs="Times New Roman"/>
          <w:sz w:val="20"/>
          <w:szCs w:val="20"/>
        </w:rPr>
        <w:instrText>:</w:instrText>
      </w:r>
      <w:r w:rsidRPr="00B534DA">
        <w:rPr>
          <w:rFonts w:ascii="Times New Roman" w:hAnsi="Times New Roman" w:cs="Times New Roman"/>
          <w:sz w:val="20"/>
          <w:szCs w:val="20"/>
        </w:rPr>
        <w:instrText xml:space="preserve"> </w:instrText>
      </w:r>
      <w:r w:rsidRPr="00B534DA">
        <w:rPr>
          <w:rFonts w:ascii="Times New Roman" w:hAnsi="Times New Roman" w:cs="Times New Roman"/>
          <w:sz w:val="20"/>
          <w:szCs w:val="20"/>
        </w:rPr>
        <w:instrText xml:space="preserve">Physician, Non-Physician, Nurse Practitioner, Registered Dietician, Pharmacist, Social Worker, Optometrist, PhD (Researcher/Faculty), Dentist (DDS/DMD), Dietetic Technician, Student, Psychologist, Medical Assistant, Physician Assistant, Nurse, Physical Therapist, Psychological Therapist, Allied Health Professional, Certified Registered Nurse Anesthetist, Athletic Trainer, Pharmacist Technician, Educator, Physician Resident, Physician (Researcher), Community Health Worker, Community Health Worker Instructor, Respiratory Therapist, Licensed Professional Counselor, Communication/Marketing </w:instrText>
      </w:r>
      <w:r w:rsidRPr="00B534DA">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p>
    <w:p w:rsidR="00B534DA" w:rsidRPr="00440603" w:rsidP="00271A5E">
      <w:pPr>
        <w:spacing w:after="60"/>
        <w:ind w:left="360"/>
        <w:rPr>
          <w:rFonts w:ascii="Times New Roman" w:hAnsi="Times New Roman" w:cs="Times New Roman"/>
          <w:sz w:val="20"/>
          <w:szCs w:val="20"/>
        </w:rPr>
      </w:pPr>
      <w:r w:rsidRPr="00B534DA">
        <w:rPr>
          <w:rFonts w:ascii="Times New Roman" w:hAnsi="Times New Roman" w:cs="Times New Roman"/>
          <w:sz w:val="20"/>
          <w:szCs w:val="20"/>
        </w:rPr>
        <w:instrText>Professions</w:instrText>
      </w:r>
      <w:r w:rsidRPr="00440603">
        <w:rPr>
          <w:rFonts w:ascii="Times New Roman" w:hAnsi="Times New Roman" w:cs="Times New Roman"/>
          <w:sz w:val="20"/>
          <w:szCs w:val="20"/>
        </w:rPr>
        <w:instrText>:</w:instrText>
      </w:r>
      <w:r w:rsidRPr="00B534DA">
        <w:rPr>
          <w:rFonts w:ascii="Times New Roman" w:hAnsi="Times New Roman" w:cs="Times New Roman"/>
          <w:sz w:val="20"/>
          <w:szCs w:val="20"/>
        </w:rPr>
        <w:instrText xml:space="preserve"> </w:instrText>
      </w:r>
      <w:r w:rsidRPr="00B534DA">
        <w:rPr>
          <w:rFonts w:ascii="Times New Roman" w:hAnsi="Times New Roman" w:cs="Times New Roman"/>
          <w:sz w:val="20"/>
          <w:szCs w:val="20"/>
        </w:rPr>
        <w:instrText xml:space="preserve">Physician, Non-Physician, Nurse Practitioner, Registered Dietician, Pharmacist, Social Worker, Optometrist, PhD (Researcher/Faculty), Dentist (DDS/DMD), Dietetic Technician, Student, Psychologist, Medical Assistant, Physician Assistant, Nurse, Physical Therapist, Psychological Therapist, Allied Health Professional, Certified Registered Nurse Anesthetist, Athletic Trainer, Pharmacist Technician, Educator, Physician Resident, Physician (Researcher), Community Health Worker, Community Health Worker Instructor, Respiratory Therapist, Licensed Professional Counselor, Communication/Marketing </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p>
    <w:p w:rsidR="00B534DA" w:rsidRPr="00D04C01" w:rsidP="00271A5E">
      <w:pPr>
        <w:spacing w:after="60"/>
        <w:ind w:left="360"/>
        <w:rPr>
          <w:rFonts w:ascii="Times New Roman" w:hAnsi="Times New Roman" w:cs="Times New Roman"/>
          <w:color w:val="000000" w:themeColor="text1"/>
          <w:sz w:val="11"/>
          <w:szCs w:val="11"/>
        </w:rPr>
      </w:pPr>
    </w:p>
    <w:p w:rsidR="00B534DA" w:rsidRPr="00B534DA" w:rsidP="00271A5E">
      <w:pPr>
        <w:spacing w:after="60"/>
        <w:ind w:left="360"/>
        <w:rPr>
          <w:rFonts w:ascii="Times New Roman" w:hAnsi="Times New Roman" w:cs="Times New Roman"/>
          <w:sz w:val="20"/>
          <w:szCs w:val="20"/>
        </w:rPr>
      </w:pPr>
      <w:r w:rsidRPr="00B534DA">
        <w:rPr>
          <w:rFonts w:ascii="Times New Roman" w:hAnsi="Times New Roman" w:cs="Times New Roman"/>
          <w:b/>
          <w:bCs/>
          <w:sz w:val="20"/>
          <w:szCs w:val="20"/>
        </w:rPr>
        <w:t>Target Audience</w:t>
      </w:r>
      <w:r w:rsidRPr="00440603">
        <w:rPr>
          <w:rFonts w:ascii="Times New Roman" w:hAnsi="Times New Roman" w:cs="Times New Roman"/>
          <w:b/>
          <w:bCs/>
          <w:sz w:val="20"/>
          <w:szCs w:val="20"/>
        </w:rPr>
        <w:t xml:space="preserve">: </w:t>
      </w:r>
    </w:p>
    <w:p w:rsidR="00B534DA" w:rsidRPr="00B534DA" w:rsidP="00271A5E">
      <w:pPr>
        <w:spacing w:after="60"/>
        <w:ind w:left="360"/>
        <w:rPr>
          <w:rFonts w:ascii="Times New Roman" w:hAnsi="Times New Roman" w:cs="Times New Roman"/>
          <w:sz w:val="20"/>
          <w:szCs w:val="20"/>
        </w:rPr>
      </w:pPr>
      <w:r w:rsidRPr="00B534DA">
        <w:rPr>
          <w:rFonts w:ascii="Times New Roman" w:hAnsi="Times New Roman" w:cs="Times New Roman"/>
          <w:sz w:val="20"/>
          <w:szCs w:val="20"/>
        </w:rPr>
        <w:t>Specialties</w:t>
      </w:r>
      <w:r w:rsidRPr="00440603">
        <w:rPr>
          <w:rFonts w:ascii="Times New Roman" w:hAnsi="Times New Roman" w:cs="Times New Roman"/>
          <w:sz w:val="20"/>
          <w:szCs w:val="20"/>
        </w:rPr>
        <w:t>:</w:t>
      </w:r>
      <w:r w:rsidRPr="00B534DA">
        <w:rPr>
          <w:rFonts w:ascii="Times New Roman" w:hAnsi="Times New Roman" w:cs="Times New Roman"/>
          <w:sz w:val="20"/>
          <w:szCs w:val="20"/>
        </w:rPr>
        <w:t xml:space="preserve"> </w:t>
      </w:r>
      <w:r w:rsidRPr="00B534DA">
        <w:rPr>
          <w:rFonts w:ascii="Times New Roman" w:hAnsi="Times New Roman" w:cs="Times New Roman"/>
          <w:sz w:val="20"/>
          <w:szCs w:val="20"/>
        </w:rPr>
        <w:t>Emergency Medicine, Internal Medicine, Oncology, Nursing, Allied Health Professions, Behavioral And Mental Health, Cardiology, Family Medicine, Pharmacy, Population And Public Health, Surgery</w:t>
      </w:r>
    </w:p>
    <w:p w:rsidR="00B534DA" w:rsidRPr="00440603" w:rsidP="00271A5E">
      <w:pPr>
        <w:spacing w:after="60"/>
        <w:ind w:left="360"/>
        <w:rPr>
          <w:rFonts w:ascii="Times New Roman" w:hAnsi="Times New Roman" w:cs="Times New Roman"/>
          <w:sz w:val="20"/>
          <w:szCs w:val="20"/>
        </w:rPr>
      </w:pPr>
      <w:r w:rsidRPr="00B534DA">
        <w:rPr>
          <w:rFonts w:ascii="Times New Roman" w:hAnsi="Times New Roman" w:cs="Times New Roman"/>
          <w:sz w:val="20"/>
          <w:szCs w:val="20"/>
        </w:rPr>
        <w:t>Professions</w:t>
      </w:r>
      <w:r w:rsidRPr="00440603">
        <w:rPr>
          <w:rFonts w:ascii="Times New Roman" w:hAnsi="Times New Roman" w:cs="Times New Roman"/>
          <w:sz w:val="20"/>
          <w:szCs w:val="20"/>
        </w:rPr>
        <w:t>:</w:t>
      </w:r>
      <w:r w:rsidRPr="00B534DA">
        <w:rPr>
          <w:rFonts w:ascii="Times New Roman" w:hAnsi="Times New Roman" w:cs="Times New Roman"/>
          <w:sz w:val="20"/>
          <w:szCs w:val="20"/>
        </w:rPr>
        <w:t xml:space="preserve"> </w:t>
      </w:r>
      <w:r w:rsidRPr="00B534DA">
        <w:rPr>
          <w:rFonts w:ascii="Times New Roman" w:hAnsi="Times New Roman" w:cs="Times New Roman"/>
          <w:sz w:val="20"/>
          <w:szCs w:val="20"/>
        </w:rPr>
        <w:t xml:space="preserve">Physician, Non-Physician, Nurse Practitioner, Registered Dietician, Pharmacist, Social Worker, Optometrist, PhD (Researcher/Faculty), Dentist (DDS/DMD), Dietetic Technician, Student, Psychologist, Medical Assistant, Physician Assistant, Nurse, Physical Therapist, Psychological Therapist, Allied Health Professional, Certified Registered Nurse Anesthetist, Athletic Trainer, Pharmacist Technician, Educator, Physician Resident, Physician (Researcher), Community Health Worker, Community Health Worker Instructor, Respiratory Therapist, Licensed Professional Counselor, Communication/Marketing </w:t>
      </w:r>
      <w:r w:rsidRPr="00440603">
        <w:rPr>
          <w:rFonts w:ascii="Times New Roman" w:hAnsi="Times New Roman" w:cs="Times New Roman"/>
          <w:sz w:val="20"/>
          <w:szCs w:val="20"/>
        </w:rPr>
        <w:fldChar w:fldCharType="end"/>
      </w: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sz w:val="20"/>
          <w:szCs w:val="20"/>
          <w:shd w:val="clear" w:color="auto" w:fill="FFFFFF"/>
        </w:rPr>
        <w:t>Accreditation</w:t>
      </w:r>
      <w:r>
        <w:rPr>
          <w:rFonts w:ascii="Times New Roman" w:hAnsi="Times New Roman" w:cs="Times New Roman"/>
          <w:b/>
          <w:bCs/>
          <w:sz w:val="20"/>
          <w:szCs w:val="20"/>
          <w:shd w:val="clear" w:color="auto" w:fill="FFFFFF"/>
        </w:rPr>
        <w:t xml:space="preserve"> Statement</w:t>
      </w:r>
      <w:r w:rsidRPr="00440603">
        <w:rPr>
          <w:rFonts w:ascii="Times New Roman" w:hAnsi="Times New Roman" w:cs="Times New Roman"/>
          <w:b/>
          <w:bCs/>
          <w:sz w:val="20"/>
          <w:szCs w:val="20"/>
          <w:shd w:val="clear" w:color="auto" w:fill="FFFFFF"/>
        </w:rPr>
        <w:t>:</w:t>
      </w:r>
    </w:p>
    <w:tbl>
      <w:tblPr>
        <w:tblStyle w:val="TableGrid"/>
        <w:tblW w:w="0" w:type="auto"/>
        <w:tblInd w:w="180" w:type="dxa"/>
        <w:tblBorders>
          <w:top w:val="nil"/>
          <w:left w:val="nil"/>
          <w:bottom w:val="nil"/>
          <w:right w:val="nil"/>
          <w:insideH w:val="nil"/>
          <w:insideV w:val="nil"/>
        </w:tblBorders>
        <w:tblLook w:val="04A0"/>
      </w:tblPr>
      <w:tblGrid>
        <w:gridCol w:w="2601"/>
        <w:gridCol w:w="7479"/>
      </w:tblGrid>
      <w:tr w:rsidTr="00B534DA">
        <w:tblPrEx>
          <w:tblW w:w="0" w:type="auto"/>
          <w:tblInd w:w="180" w:type="dxa"/>
          <w:tblBorders>
            <w:top w:val="nil"/>
            <w:left w:val="nil"/>
            <w:bottom w:val="nil"/>
            <w:right w:val="nil"/>
            <w:insideH w:val="nil"/>
            <w:insideV w:val="nil"/>
          </w:tblBorders>
          <w:tblLook w:val="04A0"/>
        </w:tblPrEx>
        <w:tc>
          <w:tcPr>
            <w:tcW w:w="2601" w:type="dxa"/>
          </w:tcPr>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noProof/>
                <w:kern w:val="0"/>
                <w:sz w:val="20"/>
                <w:szCs w:val="20"/>
              </w:rPr>
              <w:drawing>
                <wp:anchor distT="0" distB="0" distL="114300" distR="114300" simplePos="0" relativeHeight="251664384" behindDoc="0" locked="0" layoutInCell="1" allowOverlap="1">
                  <wp:simplePos x="0" y="0"/>
                  <wp:positionH relativeFrom="column">
                    <wp:posOffset>-8255</wp:posOffset>
                  </wp:positionH>
                  <wp:positionV relativeFrom="paragraph">
                    <wp:posOffset>18415</wp:posOffset>
                  </wp:positionV>
                  <wp:extent cx="1514475" cy="961390"/>
                  <wp:effectExtent l="0" t="0" r="0" b="3810"/>
                  <wp:wrapThrough wrapText="bothSides">
                    <wp:wrapPolygon>
                      <wp:start x="8875" y="0"/>
                      <wp:lineTo x="7608" y="1141"/>
                      <wp:lineTo x="5977" y="3709"/>
                      <wp:lineTo x="5796" y="5421"/>
                      <wp:lineTo x="5796" y="9701"/>
                      <wp:lineTo x="7789" y="13696"/>
                      <wp:lineTo x="0" y="17406"/>
                      <wp:lineTo x="0" y="21400"/>
                      <wp:lineTo x="21192" y="21400"/>
                      <wp:lineTo x="21374" y="17976"/>
                      <wp:lineTo x="21374" y="17120"/>
                      <wp:lineTo x="13766" y="13696"/>
                      <wp:lineTo x="15758" y="9131"/>
                      <wp:lineTo x="15577" y="3995"/>
                      <wp:lineTo x="13223" y="571"/>
                      <wp:lineTo x="12317" y="0"/>
                      <wp:lineTo x="8875" y="0"/>
                    </wp:wrapPolygon>
                  </wp:wrapThrough>
                  <wp:docPr id="4129893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89317" name="Picture 412989317"/>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1514475" cy="961390"/>
                          </a:xfrm>
                          <a:prstGeom prst="rect">
                            <a:avLst/>
                          </a:prstGeom>
                        </pic:spPr>
                      </pic:pic>
                    </a:graphicData>
                  </a:graphic>
                </wp:anchor>
              </w:drawing>
            </w:r>
          </w:p>
        </w:tc>
        <w:tc>
          <w:tcPr>
            <w:tcW w:w="7479" w:type="dxa"/>
          </w:tcPr>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w:instrText>
            </w:r>
            <w:r w:rsidRPr="00440603">
              <w:rPr>
                <w:rFonts w:ascii="Times New Roman" w:hAnsi="Times New Roman" w:cs="Times New Roman"/>
                <w:kern w:val="0"/>
                <w:sz w:val="20"/>
                <w:szCs w:val="20"/>
              </w:rPr>
              <w:instrText>"</w:instrText>
            </w:r>
            <w:r w:rsidRPr="00440603">
              <w:rPr>
                <w:rFonts w:ascii="Times New Roman" w:hAnsi="Times New Roman" w:cs="Times New Roman"/>
                <w:kern w:val="0"/>
                <w:sz w:val="20"/>
                <w:szCs w:val="20"/>
              </w:rPr>
              <w:instrText xml:space="preserve"> = "" "</w:instrText>
            </w:r>
          </w:p>
          <w:p w:rsidR="00B534DA" w:rsidRPr="00440603" w:rsidP="00271A5E">
            <w:pPr>
              <w:ind w:left="360" w:right="156"/>
              <w:rPr>
                <w:rFonts w:ascii="Times New Roman" w:hAnsi="Times New Roman" w:cs="Times New Roman"/>
                <w:kern w:val="0"/>
                <w:sz w:val="20"/>
                <w:szCs w:val="20"/>
              </w:rPr>
            </w:pPr>
            <w:r w:rsidRPr="00440603">
              <w:rPr>
                <w:rFonts w:ascii="Times New Roman" w:hAnsi="Times New Roman" w:cs="Times New Roman"/>
                <w:sz w:val="20"/>
                <w:szCs w:val="20"/>
                <w:shd w:val="clear" w:color="auto" w:fill="FFFFFF"/>
              </w:rPr>
              <w:instrText xml:space="preserve">In support of improving patient care, </w:instrText>
            </w:r>
            <w:r w:rsidR="00941F03">
              <w:rPr>
                <w:rFonts w:ascii="Times New Roman" w:hAnsi="Times New Roman" w:cs="Times New Roman"/>
                <w:sz w:val="20"/>
                <w:szCs w:val="20"/>
                <w:shd w:val="clear" w:color="auto" w:fill="FFFFFF"/>
              </w:rPr>
              <w:instrText xml:space="preserve">Texas Tech University Health Sciences Center (TTUHSC) </w:instrText>
            </w:r>
            <w:r w:rsidRPr="00440603">
              <w:rPr>
                <w:rFonts w:ascii="Times New Roman" w:hAnsi="Times New Roman" w:cs="Times New Roman"/>
                <w:sz w:val="20"/>
                <w:szCs w:val="20"/>
                <w:shd w:val="clear" w:color="auto" w:fill="FFFFFF"/>
              </w:rPr>
              <w:instrText xml:space="preserve">is jointly accredited by the Accreditation Council for Continuing Medical Education (ACCME), the Accreditation Council for Pharmacy Education (ACPE), and the American Nurses Credentialing Center (ANCC), to provide continuing education for the healthcare team. </w:instrText>
            </w:r>
            <w:r w:rsidRPr="00440603">
              <w:rPr>
                <w:rFonts w:ascii="Times New Roman" w:hAnsi="Times New Roman" w:cs="Times New Roman"/>
                <w:kern w:val="0"/>
                <w:sz w:val="20"/>
                <w:szCs w:val="20"/>
              </w:rPr>
              <w:instrText>" "</w:instrText>
            </w:r>
          </w:p>
          <w:p w:rsidR="009524FF" w:rsidRPr="00440603" w:rsidP="00271A5E">
            <w:pPr>
              <w:ind w:left="360" w:right="156"/>
              <w:rPr>
                <w:rFonts w:ascii="Times New Roman" w:hAnsi="Times New Roman" w:cs="Times New Roman"/>
                <w:noProof/>
                <w:kern w:val="0"/>
                <w:sz w:val="20"/>
                <w:szCs w:val="20"/>
              </w:rPr>
            </w:pPr>
            <w:bookmarkStart w:id="0" w:name="_Hlk141205096"/>
            <w:r w:rsidRPr="00440603">
              <w:rPr>
                <w:rFonts w:ascii="Times New Roman" w:hAnsi="Times New Roman" w:cs="Times New Roman"/>
                <w:sz w:val="20"/>
                <w:szCs w:val="20"/>
                <w:shd w:val="clear" w:color="auto" w:fill="FFFFFF"/>
              </w:rPr>
              <w:instrText xml:space="preserve">In support of improving patient care, this activity has been planned and implemented by </w:instrText>
            </w:r>
            <w:r w:rsidR="00941F03">
              <w:rPr>
                <w:rFonts w:ascii="Times New Roman" w:hAnsi="Times New Roman" w:cs="Times New Roman"/>
                <w:sz w:val="20"/>
                <w:szCs w:val="20"/>
                <w:shd w:val="clear" w:color="auto" w:fill="FFFFFF"/>
              </w:rPr>
              <w:instrText xml:space="preserve">Texas Tech University Health Sciences Center (TTUHSC) </w:instrText>
            </w:r>
            <w:r w:rsidRPr="00440603">
              <w:rPr>
                <w:rFonts w:ascii="Times New Roman" w:hAnsi="Times New Roman" w:cs="Times New Roman"/>
                <w:sz w:val="20"/>
                <w:szCs w:val="20"/>
                <w:shd w:val="clear" w:color="auto" w:fill="FFFFFF"/>
              </w:rPr>
              <w:instrText xml:space="preserve">and </w:instrText>
            </w:r>
            <w:r w:rsidRPr="00440603">
              <w:rPr>
                <w:rFonts w:ascii="Times New Roman" w:hAnsi="Times New Roman" w:cs="Times New Roman"/>
                <w:sz w:val="20"/>
                <w:szCs w:val="20"/>
                <w:shd w:val="clear" w:color="auto" w:fill="FFFFFF"/>
              </w:rPr>
              <w:fldChar w:fldCharType="begin"/>
            </w:r>
            <w:r w:rsidRPr="00440603">
              <w:rPr>
                <w:rFonts w:ascii="Times New Roman" w:hAnsi="Times New Roman" w:cs="Times New Roman"/>
                <w:sz w:val="20"/>
                <w:szCs w:val="20"/>
                <w:shd w:val="clear" w:color="auto" w:fill="FFFFFF"/>
              </w:rPr>
              <w:instrText xml:space="preserve"> </w:instrText>
            </w:r>
            <w:r w:rsidRPr="00440603">
              <w:rPr>
                <w:rFonts w:ascii="Times New Roman" w:hAnsi="Times New Roman" w:cs="Times New Roman"/>
                <w:kern w:val="0"/>
                <w:sz w:val="20"/>
                <w:szCs w:val="20"/>
              </w:rPr>
              <w:instrText>MERGEFIELD JointProviderName</w:instrText>
            </w:r>
            <w:r w:rsidRPr="00440603">
              <w:rPr>
                <w:rFonts w:ascii="Times New Roman" w:hAnsi="Times New Roman" w:cs="Times New Roman"/>
                <w:sz w:val="20"/>
                <w:szCs w:val="20"/>
                <w:shd w:val="clear" w:color="auto" w:fill="FFFFFF"/>
              </w:rPr>
              <w:instrText xml:space="preserve"> </w:instrText>
            </w:r>
            <w:r w:rsidRPr="00440603">
              <w:rPr>
                <w:rFonts w:ascii="Times New Roman" w:hAnsi="Times New Roman" w:cs="Times New Roman"/>
                <w:sz w:val="20"/>
                <w:szCs w:val="20"/>
                <w:shd w:val="clear" w:color="auto" w:fill="FFFFFF"/>
              </w:rPr>
              <w:fldChar w:fldCharType="separate"/>
            </w:r>
            <w:r>
              <w:rPr>
                <w:rFonts w:ascii="Times New Roman" w:hAnsi="Times New Roman" w:cs="Times New Roman"/>
                <w:noProof/>
                <w:kern w:val="0"/>
                <w:sz w:val="20"/>
                <w:szCs w:val="20"/>
              </w:rPr>
              <w:instrText>«JointProviderName»</w:instrText>
            </w:r>
            <w:r w:rsidRPr="00440603">
              <w:rPr>
                <w:rFonts w:ascii="Times New Roman" w:hAnsi="Times New Roman" w:cs="Times New Roman"/>
                <w:sz w:val="20"/>
                <w:szCs w:val="20"/>
                <w:shd w:val="clear" w:color="auto" w:fill="FFFFFF"/>
              </w:rPr>
              <w:fldChar w:fldCharType="end"/>
            </w:r>
            <w:r w:rsidRPr="00440603">
              <w:rPr>
                <w:rFonts w:ascii="Times New Roman" w:hAnsi="Times New Roman" w:cs="Times New Roman"/>
                <w:sz w:val="20"/>
                <w:szCs w:val="20"/>
                <w:shd w:val="clear" w:color="auto" w:fill="FFFFFF"/>
              </w:rPr>
              <w:instrText xml:space="preserve">. </w:instrText>
            </w:r>
            <w:r w:rsidR="00941F03">
              <w:rPr>
                <w:rFonts w:ascii="Times New Roman" w:hAnsi="Times New Roman" w:cs="Times New Roman"/>
                <w:sz w:val="20"/>
                <w:szCs w:val="20"/>
                <w:shd w:val="clear" w:color="auto" w:fill="FFFFFF"/>
              </w:rPr>
              <w:instrText xml:space="preserve">Texas Tech University Health Sciences Center (TTUHSC) </w:instrText>
            </w:r>
            <w:r w:rsidRPr="00440603">
              <w:rPr>
                <w:rFonts w:ascii="Times New Roman" w:hAnsi="Times New Roman" w:cs="Times New Roman"/>
                <w:sz w:val="20"/>
                <w:szCs w:val="20"/>
                <w:shd w:val="clear" w:color="auto" w:fill="FFFFFF"/>
              </w:rPr>
              <w:instrText>is jointly accredited by the Accreditation Council for Continuing Medical Education (ACCME), the Accreditation Council for Pharmacy Education (ACPE), and the American Nurses Credentialing Center (ANCC), to provide continuing education for the healthcare team</w:instrText>
            </w:r>
            <w:bookmarkEnd w:id="0"/>
            <w:r w:rsidRPr="00440603">
              <w:rPr>
                <w:rFonts w:ascii="Times New Roman" w:hAnsi="Times New Roman" w:cs="Times New Roman"/>
                <w:sz w:val="20"/>
                <w:szCs w:val="20"/>
                <w:shd w:val="clear" w:color="auto" w:fill="FFFFFF"/>
              </w:rPr>
              <w:instrText>.</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p>
          <w:p w:rsidR="00B534DA" w:rsidRPr="00440603" w:rsidP="00271A5E">
            <w:pPr>
              <w:ind w:left="360" w:right="156"/>
              <w:rPr>
                <w:rFonts w:ascii="Times New Roman" w:hAnsi="Times New Roman" w:cs="Times New Roman"/>
                <w:kern w:val="0"/>
                <w:sz w:val="20"/>
                <w:szCs w:val="20"/>
              </w:rPr>
            </w:pPr>
            <w:r w:rsidRPr="00440603">
              <w:rPr>
                <w:rFonts w:ascii="Times New Roman" w:hAnsi="Times New Roman" w:cs="Times New Roman"/>
                <w:sz w:val="20"/>
                <w:szCs w:val="20"/>
                <w:shd w:val="clear" w:color="auto" w:fill="FFFFFF"/>
              </w:rPr>
              <w:t xml:space="preserve">In support of improving patient care, </w:t>
            </w:r>
            <w:r w:rsidR="00941F03">
              <w:rPr>
                <w:rFonts w:ascii="Times New Roman" w:hAnsi="Times New Roman" w:cs="Times New Roman"/>
                <w:sz w:val="20"/>
                <w:szCs w:val="20"/>
                <w:shd w:val="clear" w:color="auto" w:fill="FFFFFF"/>
              </w:rPr>
              <w:t xml:space="preserve">Texas Tech University Health Sciences Center (TTUHSC) </w:t>
            </w:r>
            <w:r w:rsidRPr="00440603">
              <w:rPr>
                <w:rFonts w:ascii="Times New Roman" w:hAnsi="Times New Roman" w:cs="Times New Roman"/>
                <w:sz w:val="20"/>
                <w:szCs w:val="20"/>
                <w:shd w:val="clear" w:color="auto" w:fill="FFFFFF"/>
              </w:rPr>
              <w:t xml:space="preserve">is jointly accredited by the Accreditation Council for Continuing Medical Education (ACCME), the Accreditation Council for Pharmacy Education (ACPE), and the American Nurses Credentialing Center (ANCC), to provide continuing education for the healthcare team. </w:t>
            </w:r>
            <w:r w:rsidRPr="00440603">
              <w:rPr>
                <w:rFonts w:ascii="Times New Roman" w:hAnsi="Times New Roman" w:cs="Times New Roman"/>
                <w:kern w:val="0"/>
                <w:sz w:val="20"/>
                <w:szCs w:val="20"/>
              </w:rPr>
              <w:fldChar w:fldCharType="end"/>
            </w:r>
          </w:p>
        </w:tc>
      </w:tr>
    </w:tbl>
    <w:p w:rsidR="00B534DA" w:rsidRPr="00440603" w:rsidP="00271A5E">
      <w:pPr>
        <w:autoSpaceDE w:val="0"/>
        <w:autoSpaceDN w:val="0"/>
        <w:adjustRightInd w:val="0"/>
        <w:ind w:left="360" w:right="450"/>
        <w:rPr>
          <w:rFonts w:ascii="Times New Roman" w:hAnsi="Times New Roman" w:cs="Times New Roman"/>
          <w:kern w:val="0"/>
          <w:sz w:val="20"/>
          <w:szCs w:val="20"/>
        </w:rPr>
      </w:pPr>
    </w:p>
    <w:tbl>
      <w:tblPr>
        <w:tblStyle w:val="TableGrid"/>
        <w:tblW w:w="0" w:type="auto"/>
        <w:tblInd w:w="180" w:type="dxa"/>
        <w:tblBorders>
          <w:top w:val="nil"/>
          <w:left w:val="nil"/>
          <w:bottom w:val="nil"/>
          <w:right w:val="nil"/>
          <w:insideH w:val="nil"/>
          <w:insideV w:val="nil"/>
        </w:tblBorders>
        <w:tblLook w:val="04A0"/>
      </w:tblPr>
      <w:tblGrid>
        <w:gridCol w:w="2605"/>
        <w:gridCol w:w="7475"/>
      </w:tblGrid>
      <w:tr w:rsidTr="00B534DA">
        <w:tblPrEx>
          <w:tblW w:w="0" w:type="auto"/>
          <w:tblInd w:w="180" w:type="dxa"/>
          <w:tblBorders>
            <w:top w:val="nil"/>
            <w:left w:val="nil"/>
            <w:bottom w:val="nil"/>
            <w:right w:val="nil"/>
            <w:insideH w:val="nil"/>
            <w:insideV w:val="nil"/>
          </w:tblBorders>
          <w:tblLook w:val="04A0"/>
        </w:tblPrEx>
        <w:tc>
          <w:tcPr>
            <w:tcW w:w="2605" w:type="dxa"/>
          </w:tcPr>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t xml:space="preserve">  </w: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iCs/>
                <w:sz w:val="20"/>
                <w:szCs w:val="20"/>
              </w:rPr>
              <w:instrText>12.00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noProof/>
                <w:kern w:val="0"/>
                <w:sz w:val="20"/>
                <w:szCs w:val="20"/>
              </w:rPr>
              <w:drawing>
                <wp:inline distT="0" distB="0" distL="0" distR="0">
                  <wp:extent cx="1222337" cy="679076"/>
                  <wp:effectExtent l="0" t="0" r="0" b="0"/>
                  <wp:docPr id="17837676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67619" name="Picture 1783767619"/>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p>
          <w:p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noProof/>
                <w:kern w:val="0"/>
                <w:sz w:val="20"/>
                <w:szCs w:val="20"/>
              </w:rPr>
              <w:drawing>
                <wp:inline distT="0" distB="0" distL="0" distR="0">
                  <wp:extent cx="1222337" cy="679076"/>
                  <wp:effectExtent l="0" t="0" r="0" b="0"/>
                  <wp:docPr id="300273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67619" name="Picture 1783767619"/>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440603">
              <w:rPr>
                <w:rFonts w:ascii="Times New Roman" w:hAnsi="Times New Roman" w:cs="Times New Roman"/>
                <w:kern w:val="0"/>
                <w:sz w:val="20"/>
                <w:szCs w:val="20"/>
              </w:rPr>
              <w:fldChar w:fldCharType="end"/>
            </w:r>
          </w:p>
        </w:tc>
        <w:tc>
          <w:tcPr>
            <w:tcW w:w="7475" w:type="dxa"/>
          </w:tcPr>
          <w:p w:rsidR="00B534DA" w:rsidRPr="00440603" w:rsidP="00271A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ight="450"/>
              <w:rPr>
                <w:rFonts w:ascii="Times New Roman" w:hAnsi="Times New Roman" w:cs="Times New Roman"/>
                <w:sz w:val="20"/>
                <w:szCs w:val="20"/>
              </w:rPr>
            </w:pPr>
            <w:r w:rsidRPr="00440603">
              <w:rPr>
                <w:rFonts w:ascii="Times New Roman" w:hAnsi="Times New Roman" w:cs="Times New Roman"/>
                <w:iCs/>
                <w:sz w:val="20"/>
                <w:szCs w:val="20"/>
              </w:rPr>
              <w:fldChar w:fldCharType="begin"/>
            </w:r>
            <w:r w:rsidRPr="00440603">
              <w:rPr>
                <w:rFonts w:ascii="Times New Roman" w:hAnsi="Times New Roman" w:cs="Times New Roman"/>
                <w:iCs/>
                <w:sz w:val="20"/>
                <w:szCs w:val="20"/>
              </w:rPr>
              <w:instrText xml:space="preserve"> IF </w:instrText>
            </w:r>
            <w:r w:rsidRPr="00440603">
              <w:rPr>
                <w:rFonts w:ascii="Times New Roman" w:hAnsi="Times New Roman" w:cs="Times New Roman"/>
                <w:iCs/>
                <w:sz w:val="20"/>
                <w:szCs w:val="20"/>
              </w:rPr>
              <w:instrText>12.00</w:instrText>
            </w:r>
            <w:r w:rsidRPr="00440603">
              <w:rPr>
                <w:rFonts w:ascii="Times New Roman" w:hAnsi="Times New Roman" w:cs="Times New Roman"/>
                <w:iCs/>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b/>
                <w:iCs/>
                <w:sz w:val="20"/>
                <w:szCs w:val="20"/>
              </w:rPr>
            </w:pPr>
            <w:r w:rsidRPr="00440603">
              <w:rPr>
                <w:rFonts w:ascii="Times New Roman" w:hAnsi="Times New Roman" w:cs="Times New Roman"/>
                <w:iCs/>
                <w:sz w:val="20"/>
                <w:szCs w:val="20"/>
              </w:rPr>
              <w:instrText xml:space="preserve">This activity was planned by and for the healthcare team, and learners will receive </w:instrText>
            </w:r>
            <w:r w:rsidRPr="00440603">
              <w:rPr>
                <w:rFonts w:ascii="Times New Roman" w:hAnsi="Times New Roman" w:cs="Times New Roman"/>
                <w:iCs/>
                <w:sz w:val="20"/>
                <w:szCs w:val="20"/>
              </w:rPr>
              <w:instrText>12.00</w:instrText>
            </w:r>
            <w:r w:rsidRPr="00440603">
              <w:rPr>
                <w:rFonts w:ascii="Times New Roman" w:hAnsi="Times New Roman" w:cs="Times New Roman"/>
                <w:iCs/>
                <w:sz w:val="20"/>
                <w:szCs w:val="20"/>
              </w:rPr>
              <w:instrText xml:space="preserve"> Interprofessional Continuing Education (IPCE) credits for learning and change." ""</w:instrText>
            </w:r>
            <w:r w:rsidRPr="00440603">
              <w:rPr>
                <w:rFonts w:ascii="Times New Roman" w:hAnsi="Times New Roman" w:cs="Times New Roman"/>
                <w:iCs/>
                <w:sz w:val="20"/>
                <w:szCs w:val="20"/>
              </w:rPr>
              <w:fldChar w:fldCharType="separate"/>
            </w:r>
          </w:p>
          <w:p w:rsidRPr="00440603" w:rsidP="00271A5E">
            <w:pPr>
              <w:autoSpaceDE w:val="0"/>
              <w:autoSpaceDN w:val="0"/>
              <w:adjustRightInd w:val="0"/>
              <w:ind w:left="360" w:right="450"/>
              <w:rPr>
                <w:rFonts w:ascii="Times New Roman" w:hAnsi="Times New Roman" w:cs="Times New Roman"/>
                <w:iCs/>
                <w:sz w:val="20"/>
                <w:szCs w:val="20"/>
              </w:rPr>
            </w:pPr>
            <w:r w:rsidRPr="00440603">
              <w:rPr>
                <w:rFonts w:ascii="Times New Roman" w:hAnsi="Times New Roman" w:cs="Times New Roman"/>
                <w:iCs/>
                <w:sz w:val="20"/>
                <w:szCs w:val="20"/>
              </w:rPr>
              <w:t xml:space="preserve">This activity was planned by and for the healthcare team, and learners will receive </w:t>
            </w:r>
            <w:r w:rsidRPr="00440603">
              <w:rPr>
                <w:rFonts w:ascii="Times New Roman" w:hAnsi="Times New Roman" w:cs="Times New Roman"/>
                <w:iCs/>
                <w:sz w:val="20"/>
                <w:szCs w:val="20"/>
              </w:rPr>
              <w:t>12.00</w:t>
            </w:r>
            <w:r w:rsidRPr="00440603">
              <w:rPr>
                <w:rFonts w:ascii="Times New Roman" w:hAnsi="Times New Roman" w:cs="Times New Roman"/>
                <w:iCs/>
                <w:sz w:val="20"/>
                <w:szCs w:val="20"/>
              </w:rPr>
              <w:t xml:space="preserve"> Interprofessional Continuing Education (IPCE) credits for learning and change.</w:t>
            </w:r>
            <w:r w:rsidRPr="00440603">
              <w:rPr>
                <w:rFonts w:ascii="Times New Roman" w:hAnsi="Times New Roman" w:cs="Times New Roman"/>
                <w:iCs/>
                <w:sz w:val="20"/>
                <w:szCs w:val="20"/>
              </w:rPr>
              <w:fldChar w:fldCharType="end"/>
            </w:r>
          </w:p>
          <w:p w:rsidR="00B534DA" w:rsidRPr="00440603" w:rsidP="00271A5E">
            <w:pPr>
              <w:autoSpaceDE w:val="0"/>
              <w:autoSpaceDN w:val="0"/>
              <w:adjustRightInd w:val="0"/>
              <w:ind w:left="360" w:right="450"/>
              <w:rPr>
                <w:rFonts w:ascii="Times New Roman" w:hAnsi="Times New Roman" w:cs="Times New Roman"/>
                <w:kern w:val="0"/>
                <w:sz w:val="20"/>
                <w:szCs w:val="20"/>
              </w:rPr>
            </w:pPr>
          </w:p>
        </w:tc>
      </w:tr>
    </w:tbl>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spacing w:after="12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t>Credit Designation</w:t>
      </w:r>
      <w:r w:rsidR="001258AC">
        <w:rPr>
          <w:rFonts w:ascii="Times New Roman" w:hAnsi="Times New Roman" w:cs="Times New Roman"/>
          <w:b/>
          <w:bCs/>
          <w:kern w:val="0"/>
          <w:sz w:val="20"/>
          <w:szCs w:val="20"/>
        </w:rPr>
        <w:t xml:space="preserve"> Statements</w:t>
      </w:r>
      <w:r w:rsidRPr="00440603">
        <w:rPr>
          <w:rFonts w:ascii="Times New Roman" w:hAnsi="Times New Roman" w:cs="Times New Roman"/>
          <w:b/>
          <w:bCs/>
          <w:kern w:val="0"/>
          <w:sz w:val="20"/>
          <w:szCs w:val="20"/>
        </w:rPr>
        <w:t>:</w:t>
      </w:r>
      <w:r w:rsidRPr="00440603">
        <w:rPr>
          <w:rFonts w:ascii="Times New Roman" w:hAnsi="Times New Roman" w:cs="Times New Roman"/>
          <w:iCs/>
          <w:kern w:val="0"/>
          <w:sz w:val="20"/>
          <w:szCs w:val="20"/>
        </w:rPr>
        <w:fldChar w:fldCharType="begin"/>
      </w:r>
      <w:r w:rsidRPr="00440603">
        <w:rPr>
          <w:rFonts w:ascii="Times New Roman" w:hAnsi="Times New Roman" w:cs="Times New Roman"/>
          <w:iCs/>
          <w:kern w:val="0"/>
          <w:sz w:val="20"/>
          <w:szCs w:val="20"/>
        </w:rPr>
        <w:instrText xml:space="preserve"> IF </w:instrText>
      </w:r>
      <w:r w:rsidRPr="00440603">
        <w:rPr>
          <w:rFonts w:ascii="Times New Roman" w:hAnsi="Times New Roman" w:cs="Times New Roman"/>
          <w:iCs/>
          <w:kern w:val="0"/>
          <w:sz w:val="20"/>
          <w:szCs w:val="20"/>
        </w:rPr>
        <w:instrText>12.00</w:instrText>
      </w:r>
      <w:r w:rsidRPr="00440603">
        <w:rPr>
          <w:rFonts w:ascii="Times New Roman" w:hAnsi="Times New Roman" w:cs="Times New Roman"/>
          <w:iCs/>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r>
        <w:rPr>
          <w:rFonts w:ascii="Times New Roman" w:hAnsi="Times New Roman" w:cs="Times New Roman"/>
          <w:iCs/>
          <w:kern w:val="0"/>
          <w:sz w:val="20"/>
          <w:szCs w:val="20"/>
        </w:rPr>
        <w:instrText xml:space="preserve">Texas Tech University Health Sciences Center (TTUHSC) </w:instrText>
      </w:r>
      <w:r w:rsidRPr="00440603">
        <w:rPr>
          <w:rFonts w:ascii="Times New Roman" w:hAnsi="Times New Roman" w:cs="Times New Roman"/>
          <w:iCs/>
          <w:kern w:val="0"/>
          <w:sz w:val="20"/>
          <w:szCs w:val="20"/>
        </w:rPr>
        <w:instrText xml:space="preserve">designates this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Other:%20Blended%20synchronous%20and%20asynchronous%20learning</w:instrText>
      </w:r>
      <w:r w:rsidRPr="00440603">
        <w:rPr>
          <w:rFonts w:ascii="Times New Roman" w:hAnsi="Times New Roman" w:cs="Times New Roman"/>
          <w:kern w:val="0"/>
          <w:sz w:val="20"/>
          <w:szCs w:val="20"/>
        </w:rPr>
        <w:instrText xml:space="preserve"> &lt;&gt; "" "</w:instrText>
      </w:r>
      <w:r w:rsidRPr="00440603">
        <w:rPr>
          <w:rFonts w:ascii="Times New Roman" w:hAnsi="Times New Roman" w:cs="Times New Roman"/>
          <w:kern w:val="0"/>
          <w:sz w:val="20"/>
          <w:szCs w:val="20"/>
        </w:rPr>
        <w:instrText>Other:%20Blended%20synchronous%20and%20asynchronous%20learning</w:instrText>
      </w:r>
      <w:r w:rsidRPr="00440603">
        <w:rPr>
          <w:rFonts w:ascii="Times New Roman" w:hAnsi="Times New Roman" w:cs="Times New Roman"/>
          <w:kern w:val="0"/>
          <w:sz w:val="20"/>
          <w:szCs w:val="20"/>
        </w:rPr>
        <w:instrText xml:space="preserve">" "activity"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Other:%20Blended%20synchronous%20and%20asynchronous%20learning</w:instrText>
      </w:r>
      <w:r w:rsidRPr="00440603">
        <w:rPr>
          <w:rFonts w:ascii="Times New Roman" w:hAnsi="Times New Roman" w:cs="Times New Roman"/>
          <w:kern w:val="0"/>
          <w:sz w:val="20"/>
          <w:szCs w:val="20"/>
        </w:rPr>
        <w:fldChar w:fldCharType="end"/>
      </w:r>
      <w:r w:rsidRPr="00440603">
        <w:rPr>
          <w:rFonts w:ascii="Times New Roman" w:hAnsi="Times New Roman" w:cs="Times New Roman"/>
          <w:iCs/>
          <w:kern w:val="0"/>
          <w:sz w:val="20"/>
          <w:szCs w:val="20"/>
        </w:rPr>
        <w:instrText xml:space="preserve"> for a maximum of </w:instrText>
      </w:r>
      <w:r w:rsidRPr="00440603">
        <w:rPr>
          <w:rFonts w:ascii="Times New Roman" w:hAnsi="Times New Roman" w:cs="Times New Roman"/>
          <w:iCs/>
          <w:kern w:val="0"/>
          <w:sz w:val="20"/>
          <w:szCs w:val="20"/>
        </w:rPr>
        <w:instrText>12.00</w:instrText>
      </w:r>
      <w:r w:rsidRPr="00440603">
        <w:rPr>
          <w:rFonts w:ascii="Times New Roman" w:hAnsi="Times New Roman" w:cs="Times New Roman"/>
          <w:iCs/>
          <w:kern w:val="0"/>
          <w:sz w:val="20"/>
          <w:szCs w:val="20"/>
        </w:rPr>
        <w:instrText xml:space="preserve"> </w:instrText>
      </w:r>
      <w:r w:rsidRPr="00440603">
        <w:rPr>
          <w:rFonts w:ascii="Times New Roman" w:hAnsi="Times New Roman" w:cs="Times New Roman"/>
          <w:i/>
          <w:iCs/>
          <w:kern w:val="0"/>
          <w:sz w:val="20"/>
          <w:szCs w:val="20"/>
        </w:rPr>
        <w:instrText>AMA PRA Category 1 Credit(s)™.</w:instrText>
      </w:r>
      <w:r w:rsidRPr="00440603">
        <w:rPr>
          <w:rFonts w:ascii="Times New Roman" w:hAnsi="Times New Roman" w:cs="Times New Roman"/>
          <w:iCs/>
          <w:kern w:val="0"/>
          <w:sz w:val="20"/>
          <w:szCs w:val="20"/>
        </w:rPr>
        <w:instrText xml:space="preserve"> </w:instrText>
      </w:r>
      <w:bookmarkStart w:id="1" w:name="_Hlk123654764"/>
      <w:r w:rsidRPr="00440603">
        <w:rPr>
          <w:rFonts w:ascii="Times New Roman" w:hAnsi="Times New Roman" w:cs="Times New Roman"/>
          <w:iCs/>
          <w:kern w:val="0"/>
          <w:sz w:val="20"/>
          <w:szCs w:val="20"/>
        </w:rPr>
        <w:instrText xml:space="preserve">Physicians should claim only the credit </w:instrText>
      </w:r>
      <w:bookmarkStart w:id="2" w:name="_Hlk123655120"/>
      <w:r w:rsidRPr="00440603">
        <w:rPr>
          <w:rFonts w:ascii="Times New Roman" w:hAnsi="Times New Roman" w:cs="Times New Roman"/>
          <w:iCs/>
          <w:kern w:val="0"/>
          <w:sz w:val="20"/>
          <w:szCs w:val="20"/>
        </w:rPr>
        <w:instrText>commensurate with the extent of their participation in the activity</w:instrText>
      </w:r>
      <w:bookmarkEnd w:id="2"/>
      <w:r w:rsidRPr="00440603">
        <w:rPr>
          <w:rFonts w:ascii="Times New Roman" w:hAnsi="Times New Roman" w:cs="Times New Roman"/>
          <w:iCs/>
          <w:kern w:val="0"/>
          <w:sz w:val="20"/>
          <w:szCs w:val="20"/>
        </w:rPr>
        <w:instrText>.</w:instrText>
      </w:r>
      <w:bookmarkEnd w:id="1"/>
      <w:r w:rsidRPr="00440603">
        <w:rPr>
          <w:rFonts w:ascii="Times New Roman" w:hAnsi="Times New Roman" w:cs="Times New Roman"/>
          <w:iCs/>
          <w:kern w:val="0"/>
          <w:sz w:val="20"/>
          <w:szCs w:val="20"/>
        </w:rPr>
        <w:instrText xml:space="preserve">" "" </w:instrText>
      </w:r>
      <w:r w:rsidRPr="00440603">
        <w:rPr>
          <w:rFonts w:ascii="Times New Roman" w:hAnsi="Times New Roman" w:cs="Times New Roman"/>
          <w:iCs/>
          <w:kern w:val="0"/>
          <w:sz w:val="20"/>
          <w:szCs w:val="20"/>
        </w:rPr>
        <w:fldChar w:fldCharType="separate"/>
      </w:r>
    </w:p>
    <w:p w:rsidR="00B534DA" w:rsidRPr="00440603" w:rsidP="00271A5E">
      <w:pPr>
        <w:autoSpaceDE w:val="0"/>
        <w:autoSpaceDN w:val="0"/>
        <w:adjustRightInd w:val="0"/>
        <w:ind w:left="360" w:right="450"/>
        <w:rPr>
          <w:rFonts w:ascii="Times New Roman" w:hAnsi="Times New Roman" w:cs="Times New Roman"/>
          <w:iCs/>
          <w:kern w:val="0"/>
          <w:sz w:val="20"/>
          <w:szCs w:val="20"/>
        </w:rPr>
      </w:pPr>
      <w:r>
        <w:rPr>
          <w:rFonts w:ascii="Times New Roman" w:hAnsi="Times New Roman" w:cs="Times New Roman"/>
          <w:iCs/>
          <w:kern w:val="0"/>
          <w:sz w:val="20"/>
          <w:szCs w:val="20"/>
        </w:rPr>
        <w:t xml:space="preserve">Texas Tech University Health Sciences Center (TTUHSC) </w:t>
      </w:r>
      <w:r w:rsidRPr="00440603">
        <w:rPr>
          <w:rFonts w:ascii="Times New Roman" w:hAnsi="Times New Roman" w:cs="Times New Roman"/>
          <w:iCs/>
          <w:kern w:val="0"/>
          <w:sz w:val="20"/>
          <w:szCs w:val="20"/>
        </w:rPr>
        <w:t xml:space="preserve">designates this </w:t>
      </w:r>
      <w:r w:rsidRPr="00440603">
        <w:rPr>
          <w:rFonts w:ascii="Times New Roman" w:hAnsi="Times New Roman" w:cs="Times New Roman"/>
          <w:kern w:val="0"/>
          <w:sz w:val="20"/>
          <w:szCs w:val="20"/>
        </w:rPr>
        <w:t>Other:%20Blended%20synchronous%20and%20asynchronous%20learning</w:t>
      </w:r>
      <w:r w:rsidRPr="00440603">
        <w:rPr>
          <w:rFonts w:ascii="Times New Roman" w:hAnsi="Times New Roman" w:cs="Times New Roman"/>
          <w:iCs/>
          <w:kern w:val="0"/>
          <w:sz w:val="20"/>
          <w:szCs w:val="20"/>
        </w:rPr>
        <w:t xml:space="preserve"> for a maximum of </w:t>
      </w:r>
      <w:r w:rsidRPr="00440603">
        <w:rPr>
          <w:rFonts w:ascii="Times New Roman" w:hAnsi="Times New Roman" w:cs="Times New Roman"/>
          <w:iCs/>
          <w:kern w:val="0"/>
          <w:sz w:val="20"/>
          <w:szCs w:val="20"/>
        </w:rPr>
        <w:t>12.00</w:t>
      </w:r>
      <w:r w:rsidRPr="00440603">
        <w:rPr>
          <w:rFonts w:ascii="Times New Roman" w:hAnsi="Times New Roman" w:cs="Times New Roman"/>
          <w:iCs/>
          <w:kern w:val="0"/>
          <w:sz w:val="20"/>
          <w:szCs w:val="20"/>
        </w:rPr>
        <w:t xml:space="preserve"> </w:t>
      </w:r>
      <w:r w:rsidRPr="00440603">
        <w:rPr>
          <w:rFonts w:ascii="Times New Roman" w:hAnsi="Times New Roman" w:cs="Times New Roman"/>
          <w:i/>
          <w:iCs/>
          <w:kern w:val="0"/>
          <w:sz w:val="20"/>
          <w:szCs w:val="20"/>
        </w:rPr>
        <w:t>AMA PRA Category 1 Credit(s)™.</w:t>
      </w:r>
      <w:r w:rsidRPr="00440603">
        <w:rPr>
          <w:rFonts w:ascii="Times New Roman" w:hAnsi="Times New Roman" w:cs="Times New Roman"/>
          <w:iCs/>
          <w:kern w:val="0"/>
          <w:sz w:val="20"/>
          <w:szCs w:val="20"/>
        </w:rPr>
        <w:t xml:space="preserve"> </w:t>
      </w:r>
      <w:r w:rsidRPr="00440603">
        <w:rPr>
          <w:rFonts w:ascii="Times New Roman" w:hAnsi="Times New Roman" w:cs="Times New Roman"/>
          <w:iCs/>
          <w:kern w:val="0"/>
          <w:sz w:val="20"/>
          <w:szCs w:val="20"/>
        </w:rPr>
        <w:t xml:space="preserve">Physicians should claim only the credit </w:t>
      </w:r>
      <w:r w:rsidRPr="00440603">
        <w:rPr>
          <w:rFonts w:ascii="Times New Roman" w:hAnsi="Times New Roman" w:cs="Times New Roman"/>
          <w:iCs/>
          <w:kern w:val="0"/>
          <w:sz w:val="20"/>
          <w:szCs w:val="20"/>
        </w:rPr>
        <w:t>commensurate with the extent of their participation in the activity</w:t>
      </w:r>
      <w:r w:rsidRPr="00440603">
        <w:rPr>
          <w:rFonts w:ascii="Times New Roman" w:hAnsi="Times New Roman" w:cs="Times New Roman"/>
          <w:iCs/>
          <w:kern w:val="0"/>
          <w:sz w:val="20"/>
          <w:szCs w:val="20"/>
        </w:rPr>
        <w:t>.</w:t>
      </w:r>
      <w:r w:rsidRPr="00440603">
        <w:rPr>
          <w:rFonts w:ascii="Times New Roman" w:hAnsi="Times New Roman" w:cs="Times New Roman"/>
          <w:iCs/>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12.00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iCs/>
          <w:kern w:val="0"/>
          <w:sz w:val="20"/>
          <w:szCs w:val="20"/>
        </w:rPr>
      </w:pPr>
    </w:p>
    <w:p w:rsidR="00B534DA" w:rsidRPr="00440603"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ACPE:</w:instrText>
      </w:r>
    </w:p>
    <w:p w:rsidR="00B534DA" w:rsidRPr="00440603" w:rsidP="00271A5E">
      <w:pPr>
        <w:autoSpaceDE w:val="0"/>
        <w:autoSpaceDN w:val="0"/>
        <w:adjustRightInd w:val="0"/>
        <w:ind w:left="360" w:right="450"/>
        <w:rPr>
          <w:rFonts w:ascii="Times New Roman" w:hAnsi="Times New Roman" w:cs="Times New Roman"/>
          <w:kern w:val="0"/>
          <w:sz w:val="20"/>
          <w:szCs w:val="20"/>
        </w:rPr>
      </w:pPr>
      <w:r>
        <w:rPr>
          <w:rFonts w:ascii="Times New Roman" w:hAnsi="Times New Roman" w:cs="Times New Roman"/>
          <w:kern w:val="0"/>
          <w:sz w:val="20"/>
          <w:szCs w:val="20"/>
        </w:rPr>
        <w:instrText xml:space="preserve">Texas Tech University Health Sciences Center (TTUHSC) </w:instrText>
      </w:r>
      <w:r w:rsidRPr="00440603">
        <w:rPr>
          <w:rFonts w:ascii="Times New Roman" w:hAnsi="Times New Roman" w:cs="Times New Roman"/>
          <w:kern w:val="0"/>
          <w:sz w:val="20"/>
          <w:szCs w:val="20"/>
        </w:rPr>
        <w:instrText xml:space="preserve">designates this activity </w:instrText>
      </w:r>
      <w:r w:rsidRPr="00440603">
        <w:rPr>
          <w:rFonts w:ascii="Times New Roman" w:hAnsi="Times New Roman" w:cs="Times New Roman"/>
          <w:kern w:val="0"/>
          <w:sz w:val="20"/>
          <w:szCs w:val="20"/>
        </w:rPr>
        <w:instrText>12.00</w:instrText>
      </w:r>
      <w:r w:rsidRPr="00440603">
        <w:rPr>
          <w:rFonts w:ascii="Times New Roman" w:hAnsi="Times New Roman" w:cs="Times New Roman"/>
          <w:kern w:val="0"/>
          <w:sz w:val="20"/>
          <w:szCs w:val="20"/>
        </w:rPr>
        <w:instrText xml:space="preserve"> contact hour. It is the responsibility of the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w:instrText>
      </w:r>
      <w:r w:rsidRPr="00440603">
        <w:rPr>
          <w:rFonts w:ascii="Times New Roman" w:hAnsi="Times New Roman" w:cs="Times New Roman"/>
          <w:kern w:val="0"/>
          <w:sz w:val="20"/>
          <w:szCs w:val="20"/>
        </w:rPr>
        <w:instrText xml:space="preserve"> JA0000858-0000-26-017-H99-P</w:instrText>
      </w:r>
      <w:r w:rsidRPr="00440603">
        <w:rPr>
          <w:rFonts w:ascii="Times New Roman" w:hAnsi="Times New Roman" w:cs="Times New Roman"/>
          <w:kern w:val="0"/>
          <w:sz w:val="20"/>
          <w:szCs w:val="20"/>
        </w:rPr>
        <w:instrText>"</w:instrText>
      </w:r>
      <w:r w:rsidRPr="00440603">
        <w:rPr>
          <w:rFonts w:ascii="Times New Roman" w:hAnsi="Times New Roman" w:cs="Times New Roman"/>
          <w:kern w:val="0"/>
          <w:sz w:val="20"/>
          <w:szCs w:val="20"/>
        </w:rPr>
        <w:instrText xml:space="preserve"> &lt;&gt; "" "pharmacist"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pharmacist</w:instrTex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w:instrText>
      </w:r>
      <w:r w:rsidRPr="00440603">
        <w:rPr>
          <w:rFonts w:ascii="Times New Roman" w:hAnsi="Times New Roman" w:cs="Times New Roman"/>
          <w:kern w:val="0"/>
          <w:sz w:val="20"/>
          <w:szCs w:val="20"/>
        </w:rPr>
        <w:instrText>"</w:instrText>
      </w:r>
      <w:r w:rsidRPr="00440603">
        <w:rPr>
          <w:rFonts w:ascii="Times New Roman" w:hAnsi="Times New Roman" w:cs="Times New Roman"/>
          <w:kern w:val="0"/>
          <w:sz w:val="20"/>
          <w:szCs w:val="20"/>
        </w:rPr>
        <w:instrText xml:space="preserve"> &lt;&gt;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ACPEPharmUAN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&lt;&gt; "" "and pharmacy technician" "pharmacy technician"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to provide the correct information [i.e. e-Profile ID and DOB (in MMDD format)] to receive credit for participating in a CE activity. Credit will be provided to NABP CPE Monitor.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w:instrText>
      </w:r>
      <w:r w:rsidRPr="00440603">
        <w:rPr>
          <w:rFonts w:ascii="Times New Roman" w:hAnsi="Times New Roman" w:cs="Times New Roman"/>
          <w:kern w:val="0"/>
          <w:sz w:val="20"/>
          <w:szCs w:val="20"/>
        </w:rPr>
        <w:instrText xml:space="preserve"> JA0000858-0000-26-017-H99-P</w:instrText>
      </w:r>
      <w:r w:rsidRPr="00440603">
        <w:rPr>
          <w:rFonts w:ascii="Times New Roman" w:hAnsi="Times New Roman" w:cs="Times New Roman"/>
          <w:kern w:val="0"/>
          <w:sz w:val="20"/>
          <w:szCs w:val="20"/>
        </w:rPr>
        <w:instrText>"</w:instrText>
      </w:r>
      <w:r w:rsidRPr="00440603">
        <w:rPr>
          <w:rFonts w:ascii="Times New Roman" w:hAnsi="Times New Roman" w:cs="Times New Roman"/>
          <w:kern w:val="0"/>
          <w:sz w:val="20"/>
          <w:szCs w:val="20"/>
        </w:rPr>
        <w:instrText xml:space="preserve"> &lt;&gt; "" "Pharmacist UAN#: </w:instrText>
      </w:r>
      <w:r w:rsidRPr="00440603">
        <w:rPr>
          <w:rFonts w:ascii="Times New Roman" w:hAnsi="Times New Roman" w:cs="Times New Roman"/>
          <w:kern w:val="0"/>
          <w:sz w:val="20"/>
          <w:szCs w:val="20"/>
        </w:rPr>
        <w:instrText xml:space="preserve"> JA0000858-0000-26-017-H99-P</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 xml:space="preserve">Pharmacist UAN#: </w:instrText>
      </w:r>
      <w:r w:rsidRPr="00440603">
        <w:rPr>
          <w:rFonts w:ascii="Times New Roman" w:hAnsi="Times New Roman" w:cs="Times New Roman"/>
          <w:kern w:val="0"/>
          <w:sz w:val="20"/>
          <w:szCs w:val="20"/>
        </w:rPr>
        <w:instrText xml:space="preserve"> JA0000858-0000-26-017-H99-P</w:instrTex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w:instrText>
      </w:r>
      <w:r w:rsidRPr="00440603">
        <w:rPr>
          <w:rFonts w:ascii="Times New Roman" w:hAnsi="Times New Roman" w:cs="Times New Roman"/>
          <w:kern w:val="0"/>
          <w:sz w:val="20"/>
          <w:szCs w:val="20"/>
        </w:rPr>
        <w:instrText>"</w:instrText>
      </w:r>
      <w:r w:rsidRPr="00440603">
        <w:rPr>
          <w:rFonts w:ascii="Times New Roman" w:hAnsi="Times New Roman" w:cs="Times New Roman"/>
          <w:kern w:val="0"/>
          <w:sz w:val="20"/>
          <w:szCs w:val="20"/>
        </w:rPr>
        <w:instrText xml:space="preserve"> &lt;&gt;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ACPEPharmUAN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&lt;&gt; "" " and Technician UAN#: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ACPETechUAN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"Technician UAN#: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ACPETechUAN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p>
    <w:p w:rsidR="00B534DA" w:rsidRPr="00440603" w:rsidP="00271A5E">
      <w:pPr>
        <w:autoSpaceDE w:val="0"/>
        <w:autoSpaceDN w:val="0"/>
        <w:adjustRightInd w:val="0"/>
        <w:ind w:left="360" w:right="450"/>
        <w:rPr>
          <w:rFonts w:ascii="Times New Roman" w:hAnsi="Times New Roman" w:cs="Times New Roman"/>
          <w:iCs/>
          <w:kern w:val="0"/>
          <w:sz w:val="20"/>
          <w:szCs w:val="20"/>
        </w:rPr>
      </w:pPr>
    </w:p>
    <w:p w:rsidR="00B534DA" w:rsidRPr="00440603"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t>ACPE:</w:t>
      </w:r>
    </w:p>
    <w:p w:rsidR="00B534DA" w:rsidRPr="00440603" w:rsidP="00271A5E">
      <w:pPr>
        <w:autoSpaceDE w:val="0"/>
        <w:autoSpaceDN w:val="0"/>
        <w:adjustRightInd w:val="0"/>
        <w:ind w:left="360" w:right="450"/>
        <w:rPr>
          <w:rFonts w:ascii="Times New Roman" w:hAnsi="Times New Roman" w:cs="Times New Roman"/>
          <w:kern w:val="0"/>
          <w:sz w:val="20"/>
          <w:szCs w:val="20"/>
        </w:rPr>
      </w:pPr>
      <w:r>
        <w:rPr>
          <w:rFonts w:ascii="Times New Roman" w:hAnsi="Times New Roman" w:cs="Times New Roman"/>
          <w:kern w:val="0"/>
          <w:sz w:val="20"/>
          <w:szCs w:val="20"/>
        </w:rPr>
        <w:t xml:space="preserve">Texas Tech University Health Sciences Center (TTUHSC) </w:t>
      </w:r>
      <w:r w:rsidRPr="00440603">
        <w:rPr>
          <w:rFonts w:ascii="Times New Roman" w:hAnsi="Times New Roman" w:cs="Times New Roman"/>
          <w:kern w:val="0"/>
          <w:sz w:val="20"/>
          <w:szCs w:val="20"/>
        </w:rPr>
        <w:t xml:space="preserve">designates this activity </w:t>
      </w:r>
      <w:r w:rsidRPr="00440603">
        <w:rPr>
          <w:rFonts w:ascii="Times New Roman" w:hAnsi="Times New Roman" w:cs="Times New Roman"/>
          <w:kern w:val="0"/>
          <w:sz w:val="20"/>
          <w:szCs w:val="20"/>
        </w:rPr>
        <w:t>12.00</w:t>
      </w:r>
      <w:r w:rsidRPr="00440603">
        <w:rPr>
          <w:rFonts w:ascii="Times New Roman" w:hAnsi="Times New Roman" w:cs="Times New Roman"/>
          <w:kern w:val="0"/>
          <w:sz w:val="20"/>
          <w:szCs w:val="20"/>
        </w:rPr>
        <w:t xml:space="preserve"> contact hour. It is the responsibility of the </w:t>
      </w:r>
      <w:r w:rsidRPr="00440603">
        <w:rPr>
          <w:rFonts w:ascii="Times New Roman" w:hAnsi="Times New Roman" w:cs="Times New Roman"/>
          <w:kern w:val="0"/>
          <w:sz w:val="20"/>
          <w:szCs w:val="20"/>
        </w:rPr>
        <w:t>pharmacist</w:t>
      </w:r>
      <w:r w:rsidRPr="00440603">
        <w:rPr>
          <w:rFonts w:ascii="Times New Roman" w:hAnsi="Times New Roman" w:cs="Times New Roman"/>
          <w:kern w:val="0"/>
          <w:sz w:val="20"/>
          <w:szCs w:val="20"/>
        </w:rPr>
        <w:t xml:space="preserve"> to provide the correct information [i.e. e-Profile ID and DOB (in MMDD format)] to receive credit for participating in a CE activity. Credit will be provided to NABP CPE Monitor. </w:t>
      </w:r>
      <w:r w:rsidRPr="00440603">
        <w:rPr>
          <w:rFonts w:ascii="Times New Roman" w:hAnsi="Times New Roman" w:cs="Times New Roman"/>
          <w:kern w:val="0"/>
          <w:sz w:val="20"/>
          <w:szCs w:val="20"/>
        </w:rPr>
        <w:t xml:space="preserve">Pharmacist UAN#: </w:t>
      </w:r>
      <w:r w:rsidRPr="00440603">
        <w:rPr>
          <w:rFonts w:ascii="Times New Roman" w:hAnsi="Times New Roman" w:cs="Times New Roman"/>
          <w:kern w:val="0"/>
          <w:sz w:val="20"/>
          <w:szCs w:val="20"/>
        </w:rPr>
        <w:t xml:space="preserve"> JA0000858-0000-26-017-H99-P</w:t>
      </w:r>
      <w:r w:rsidRPr="00440603">
        <w:rPr>
          <w:rFonts w:ascii="Times New Roman" w:hAnsi="Times New Roman" w:cs="Times New Roman"/>
          <w:kern w:val="0"/>
          <w:sz w:val="20"/>
          <w:szCs w:val="20"/>
        </w:rPr>
        <w:t>.</w: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12.00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ANCC:</w:instrText>
      </w:r>
    </w:p>
    <w:p w:rsidR="00B534DA" w:rsidRPr="00440603" w:rsidP="00271A5E">
      <w:pPr>
        <w:autoSpaceDE w:val="0"/>
        <w:autoSpaceDN w:val="0"/>
        <w:adjustRightInd w:val="0"/>
        <w:ind w:left="360" w:right="450"/>
        <w:rPr>
          <w:rFonts w:ascii="Times New Roman" w:hAnsi="Times New Roman" w:cs="Times New Roman"/>
          <w:kern w:val="0"/>
          <w:sz w:val="20"/>
          <w:szCs w:val="20"/>
        </w:rPr>
      </w:pPr>
      <w:r>
        <w:rPr>
          <w:rFonts w:ascii="Times New Roman" w:hAnsi="Times New Roman" w:cs="Times New Roman"/>
          <w:kern w:val="0"/>
          <w:sz w:val="20"/>
          <w:szCs w:val="20"/>
        </w:rPr>
        <w:instrText xml:space="preserve">Texas Tech University Health Sciences Center (TTUHSC) </w:instrText>
      </w:r>
      <w:r w:rsidRPr="00440603">
        <w:rPr>
          <w:rFonts w:ascii="Times New Roman" w:hAnsi="Times New Roman" w:cs="Times New Roman"/>
          <w:kern w:val="0"/>
          <w:sz w:val="20"/>
          <w:szCs w:val="20"/>
        </w:rPr>
        <w:instrText xml:space="preserve">designates this activity for </w:instrText>
      </w:r>
      <w:r w:rsidRPr="00440603">
        <w:rPr>
          <w:rFonts w:ascii="Times New Roman" w:hAnsi="Times New Roman" w:cs="Times New Roman"/>
          <w:kern w:val="0"/>
          <w:sz w:val="20"/>
          <w:szCs w:val="20"/>
        </w:rPr>
        <w:instrText>12.00</w:instrText>
      </w:r>
      <w:r w:rsidRPr="00440603">
        <w:rPr>
          <w:rFonts w:ascii="Times New Roman" w:hAnsi="Times New Roman" w:cs="Times New Roman"/>
          <w:kern w:val="0"/>
          <w:sz w:val="20"/>
          <w:szCs w:val="20"/>
        </w:rPr>
        <w:instrText xml:space="preserve"> Nursing contact hours. Nurses should only claim credit commensurate with the extent of their participation in the activity." "" </w:instrText>
      </w:r>
      <w:r w:rsidRPr="00440603">
        <w:rPr>
          <w:rFonts w:ascii="Times New Roman" w:hAnsi="Times New Roman" w:cs="Times New Roman"/>
          <w:kern w:val="0"/>
          <w:sz w:val="20"/>
          <w:szCs w:val="20"/>
        </w:rPr>
        <w:fldChar w:fldCharType="separate"/>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t>ANCC:</w:t>
      </w:r>
    </w:p>
    <w:p w:rsidR="00B534DA" w:rsidRPr="00440603" w:rsidP="00271A5E">
      <w:pPr>
        <w:autoSpaceDE w:val="0"/>
        <w:autoSpaceDN w:val="0"/>
        <w:adjustRightInd w:val="0"/>
        <w:ind w:left="360" w:right="450"/>
        <w:rPr>
          <w:rFonts w:ascii="Times New Roman" w:hAnsi="Times New Roman" w:cs="Times New Roman"/>
          <w:kern w:val="0"/>
          <w:sz w:val="20"/>
          <w:szCs w:val="20"/>
        </w:rPr>
      </w:pPr>
      <w:r>
        <w:rPr>
          <w:rFonts w:ascii="Times New Roman" w:hAnsi="Times New Roman" w:cs="Times New Roman"/>
          <w:kern w:val="0"/>
          <w:sz w:val="20"/>
          <w:szCs w:val="20"/>
        </w:rPr>
        <w:t xml:space="preserve">Texas Tech University Health Sciences Center (TTUHSC) </w:t>
      </w:r>
      <w:r w:rsidRPr="00440603">
        <w:rPr>
          <w:rFonts w:ascii="Times New Roman" w:hAnsi="Times New Roman" w:cs="Times New Roman"/>
          <w:kern w:val="0"/>
          <w:sz w:val="20"/>
          <w:szCs w:val="20"/>
        </w:rPr>
        <w:t xml:space="preserve">designates this activity for </w:t>
      </w:r>
      <w:r w:rsidRPr="00440603">
        <w:rPr>
          <w:rFonts w:ascii="Times New Roman" w:hAnsi="Times New Roman" w:cs="Times New Roman"/>
          <w:kern w:val="0"/>
          <w:sz w:val="20"/>
          <w:szCs w:val="20"/>
        </w:rPr>
        <w:t>12.00</w:t>
      </w:r>
      <w:r w:rsidRPr="00440603">
        <w:rPr>
          <w:rFonts w:ascii="Times New Roman" w:hAnsi="Times New Roman" w:cs="Times New Roman"/>
          <w:kern w:val="0"/>
          <w:sz w:val="20"/>
          <w:szCs w:val="20"/>
        </w:rPr>
        <w:t xml:space="preserve"> Nursing contact hours. Nurses should only claim credit commensurate with the extent of their participation in the activity.</w: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12.00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noProof/>
          <w:kern w:val="0"/>
          <w:sz w:val="20"/>
          <w:szCs w:val="20"/>
        </w:rPr>
        <w:drawing>
          <wp:anchor distT="0" distB="0" distL="114300" distR="114300" simplePos="0" relativeHeight="251658240" behindDoc="0" locked="0" layoutInCell="1" allowOverlap="1">
            <wp:simplePos x="0" y="0"/>
            <wp:positionH relativeFrom="column">
              <wp:posOffset>143933</wp:posOffset>
            </wp:positionH>
            <wp:positionV relativeFrom="paragraph">
              <wp:posOffset>184150</wp:posOffset>
            </wp:positionV>
            <wp:extent cx="1005840" cy="393192"/>
            <wp:effectExtent l="0" t="0" r="0" b="635"/>
            <wp:wrapSquare wrapText="right"/>
            <wp:docPr id="272691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91041" name="Picture 272691041"/>
                    <pic:cNvPicPr/>
                  </pic:nvPicPr>
                  <pic:blipFill>
                    <a:blip xmlns:r="http://schemas.openxmlformats.org/officeDocument/2006/relationships" r:embed="rId6"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440603">
        <w:rPr>
          <w:rFonts w:ascii="Times New Roman" w:hAnsi="Times New Roman" w:cs="Times New Roman"/>
          <w:b/>
          <w:bCs/>
          <w:kern w:val="0"/>
          <w:sz w:val="20"/>
          <w:szCs w:val="20"/>
        </w:rPr>
        <w:instrText>APA:</w:instrText>
      </w:r>
    </w:p>
    <w:p w:rsidR="00B534DA" w:rsidRPr="00440603" w:rsidP="00271A5E">
      <w:pPr>
        <w:ind w:left="360" w:right="450"/>
        <w:rPr>
          <w:rFonts w:ascii="Times New Roman" w:hAnsi="Times New Roman" w:cs="Times New Roman"/>
        </w:rPr>
      </w:pPr>
      <w:r w:rsidRPr="00440603">
        <w:rPr>
          <w:rFonts w:ascii="Times New Roman" w:hAnsi="Times New Roman" w:cs="Times New Roman"/>
          <w:kern w:val="0"/>
          <w:sz w:val="20"/>
          <w:szCs w:val="20"/>
        </w:rPr>
        <w:instrText>Continuing Education (CE) credits for psychologists are provided through the co-sponsorship of the American Psychological Association (APA) Office of Continuing Education in Psychology (CEP). The APA CEP office maintains responsibly for the content of the programs.</w:instrText>
      </w:r>
      <w:r w:rsidR="00804EF3">
        <w:rPr>
          <w:rFonts w:ascii="Times New Roman" w:hAnsi="Times New Roman" w:cs="Times New Roman"/>
          <w:kern w:val="0"/>
          <w:sz w:val="20"/>
          <w:szCs w:val="20"/>
        </w:rPr>
        <w:instrText xml:space="preserve"> </w:instrText>
      </w:r>
      <w:r w:rsidRPr="00440603" w:rsidR="00804EF3">
        <w:rPr>
          <w:rFonts w:ascii="Times New Roman" w:hAnsi="Times New Roman" w:cs="Times New Roman"/>
          <w:kern w:val="0"/>
          <w:sz w:val="20"/>
          <w:szCs w:val="20"/>
        </w:rPr>
        <w:instrText>12.00</w:instrText>
      </w:r>
      <w:r w:rsidR="00804EF3">
        <w:rPr>
          <w:rFonts w:ascii="Times New Roman" w:hAnsi="Times New Roman" w:cs="Times New Roman"/>
          <w:kern w:val="0"/>
          <w:sz w:val="20"/>
          <w:szCs w:val="20"/>
        </w:rPr>
        <w:instrText xml:space="preserve"> </w:instrText>
      </w:r>
      <w:r w:rsidRPr="00804EF3" w:rsidR="00804EF3">
        <w:rPr>
          <w:rFonts w:ascii="Times New Roman" w:hAnsi="Times New Roman" w:cs="Times New Roman"/>
          <w:kern w:val="0"/>
          <w:sz w:val="20"/>
          <w:szCs w:val="20"/>
        </w:rPr>
        <w:instrText xml:space="preserve">Continuing Education (CE) credits are awarded. </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noProof/>
          <w:kern w:val="0"/>
          <w:sz w:val="20"/>
          <w:szCs w:val="20"/>
        </w:rPr>
        <w:drawing>
          <wp:anchor distT="0" distB="0" distL="114300" distR="114300" simplePos="0" relativeHeight="251659264" behindDoc="0" locked="0" layoutInCell="1" allowOverlap="1">
            <wp:simplePos x="0" y="0"/>
            <wp:positionH relativeFrom="column">
              <wp:posOffset>143933</wp:posOffset>
            </wp:positionH>
            <wp:positionV relativeFrom="paragraph">
              <wp:posOffset>184150</wp:posOffset>
            </wp:positionV>
            <wp:extent cx="1005840" cy="393192"/>
            <wp:effectExtent l="0" t="0" r="0" b="635"/>
            <wp:wrapSquare wrapText="right"/>
            <wp:docPr id="3055232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91041" name="Picture 272691041"/>
                    <pic:cNvPicPr/>
                  </pic:nvPicPr>
                  <pic:blipFill>
                    <a:blip xmlns:r="http://schemas.openxmlformats.org/officeDocument/2006/relationships" r:embed="rId6"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440603">
        <w:rPr>
          <w:rFonts w:ascii="Times New Roman" w:hAnsi="Times New Roman" w:cs="Times New Roman"/>
          <w:b/>
          <w:bCs/>
          <w:kern w:val="0"/>
          <w:sz w:val="20"/>
          <w:szCs w:val="20"/>
        </w:rPr>
        <w:t>APA:</w:t>
      </w:r>
    </w:p>
    <w:p w:rsidRPr="00440603" w:rsidP="00271A5E">
      <w:pPr>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t>Continuing Education (CE) credits for psychologists are provided through the co-sponsorship of the American Psychological Association (APA) Office of Continuing Education in Psychology (CEP). The APA CEP office maintains responsibly for the content of the programs.</w:t>
      </w:r>
      <w:r w:rsidR="00804EF3">
        <w:rPr>
          <w:rFonts w:ascii="Times New Roman" w:hAnsi="Times New Roman" w:cs="Times New Roman"/>
          <w:kern w:val="0"/>
          <w:sz w:val="20"/>
          <w:szCs w:val="20"/>
        </w:rPr>
        <w:t xml:space="preserve"> </w:t>
      </w:r>
      <w:r w:rsidRPr="00440603" w:rsidR="00804EF3">
        <w:rPr>
          <w:rFonts w:ascii="Times New Roman" w:hAnsi="Times New Roman" w:cs="Times New Roman"/>
          <w:kern w:val="0"/>
          <w:sz w:val="20"/>
          <w:szCs w:val="20"/>
        </w:rPr>
        <w:t>12.00</w:t>
      </w:r>
      <w:r w:rsidR="00804EF3">
        <w:rPr>
          <w:rFonts w:ascii="Times New Roman" w:hAnsi="Times New Roman" w:cs="Times New Roman"/>
          <w:kern w:val="0"/>
          <w:sz w:val="20"/>
          <w:szCs w:val="20"/>
        </w:rPr>
        <w:t xml:space="preserve"> </w:t>
      </w:r>
      <w:r w:rsidRPr="00804EF3" w:rsidR="00804EF3">
        <w:rPr>
          <w:rFonts w:ascii="Times New Roman" w:hAnsi="Times New Roman" w:cs="Times New Roman"/>
          <w:kern w:val="0"/>
          <w:sz w:val="20"/>
          <w:szCs w:val="20"/>
        </w:rPr>
        <w:t xml:space="preserve">Continuing Education (CE) credits are awarded. </w:t>
      </w:r>
      <w:r w:rsidRPr="00440603">
        <w:rPr>
          <w:rFonts w:ascii="Times New Roman" w:hAnsi="Times New Roman" w:cs="Times New Roman"/>
          <w:kern w:val="0"/>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instrText>12.00</w:instrText>
      </w:r>
      <w:r w:rsidRPr="00440603">
        <w:rPr>
          <w:rFonts w:ascii="Times New Roman" w:hAnsi="Times New Roman" w:cs="Times New Roman"/>
          <w:sz w:val="20"/>
          <w:szCs w:val="20"/>
        </w:rPr>
        <w:instrText xml:space="preserve"> &gt;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instrText>Other:%20Blended%20synchronous%20and%20asynchronous%20learning</w:instrText>
      </w:r>
      <w:r w:rsidRPr="00440603">
        <w:rPr>
          <w:rFonts w:ascii="Times New Roman" w:hAnsi="Times New Roman" w:cs="Times New Roman"/>
          <w:sz w:val="20"/>
          <w:szCs w:val="20"/>
        </w:rPr>
        <w:instrText xml:space="preserve"> = "Enduring Material" "</w:instrText>
      </w:r>
    </w:p>
    <w:p w:rsidR="00B534DA" w:rsidRPr="00440603" w:rsidP="00271A5E">
      <w:pPr>
        <w:ind w:left="360" w:right="450"/>
        <w:rPr>
          <w:rFonts w:ascii="Times New Roman" w:hAnsi="Times New Roman" w:cs="Times New Roman"/>
          <w:sz w:val="20"/>
          <w:szCs w:val="20"/>
        </w:rPr>
      </w:pPr>
    </w:p>
    <w:p w:rsidR="00B534DA" w:rsidRPr="00440603"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 xml:space="preserve">AAPA – Enduring Materials:  </w:instrText>
      </w:r>
    </w:p>
    <w:p w:rsidR="00B534DA" w:rsidRPr="00440603" w:rsidP="00271A5E">
      <w:pPr>
        <w:ind w:left="360" w:right="450"/>
        <w:rPr>
          <w:rFonts w:ascii="Times New Roman" w:hAnsi="Times New Roman" w:cs="Times New Roman"/>
          <w:sz w:val="20"/>
          <w:szCs w:val="20"/>
        </w:rPr>
      </w:pPr>
      <w:r w:rsidRPr="00440603">
        <w:rPr>
          <w:rFonts w:ascii="Times New Roman" w:hAnsi="Times New Roman" w:cs="Times New Roman"/>
          <w:noProof/>
          <w:sz w:val="20"/>
          <w:szCs w:val="20"/>
        </w:rPr>
        <w:drawing>
          <wp:anchor distT="0" distB="0" distL="114300" distR="114300" simplePos="0" relativeHeight="251665408" behindDoc="0" locked="0" layoutInCell="1" allowOverlap="1">
            <wp:simplePos x="0" y="0"/>
            <wp:positionH relativeFrom="column">
              <wp:posOffset>207010</wp:posOffset>
            </wp:positionH>
            <wp:positionV relativeFrom="paragraph">
              <wp:posOffset>36195</wp:posOffset>
            </wp:positionV>
            <wp:extent cx="584200" cy="584200"/>
            <wp:effectExtent l="0" t="0" r="0" b="0"/>
            <wp:wrapSquare wrapText="right"/>
            <wp:docPr id="1142848674"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584200" cy="584200"/>
                    </a:xfrm>
                    <a:prstGeom prst="rect">
                      <a:avLst/>
                    </a:prstGeom>
                  </pic:spPr>
                </pic:pic>
              </a:graphicData>
            </a:graphic>
          </wp:anchor>
        </w:drawing>
      </w:r>
      <w:r w:rsidR="00941F03">
        <w:rPr>
          <w:rFonts w:ascii="Times New Roman" w:hAnsi="Times New Roman" w:cs="Times New Roman"/>
          <w:sz w:val="20"/>
          <w:szCs w:val="20"/>
        </w:rPr>
        <w:instrText xml:space="preserve">Texas Tech University Health Sciences Center (TTUHSC) </w:instrText>
      </w:r>
      <w:r w:rsidRPr="00440603">
        <w:rPr>
          <w:rFonts w:ascii="Times New Roman" w:hAnsi="Times New Roman" w:cs="Times New Roman"/>
          <w:sz w:val="20"/>
          <w:szCs w:val="20"/>
        </w:rPr>
        <w:instrText xml:space="preserve">has been authorized by the American Academy of PAs (AAPA) to award AAPA Category 1 CME credit for activities planned in accordance with AAPA CME Criteria. This activity is designated for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w:instrText>
      </w:r>
      <w:r w:rsidRPr="00440603">
        <w:rPr>
          <w:rFonts w:ascii="Times New Roman" w:hAnsi="Times New Roman" w:cs="Times New Roman"/>
          <w:sz w:val="20"/>
          <w:szCs w:val="20"/>
          <w:shd w:val="clear" w:color="auto" w:fill="FFFFFF"/>
        </w:rPr>
        <w:instrText>AAPAHoursMax \# 0.00#</w:instrText>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AAPA Category 1 CME credits.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ActivityFormat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"Enduring Material" "Approval is valid until {Expiration Date}"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PAs should only claim credit commensurate with the extent of their participation." "</w:instrText>
      </w:r>
    </w:p>
    <w:p w:rsidR="00B534DA" w:rsidRPr="00440603" w:rsidP="00271A5E">
      <w:pPr>
        <w:ind w:left="360" w:right="450"/>
        <w:rPr>
          <w:rFonts w:ascii="Times New Roman" w:hAnsi="Times New Roman" w:cs="Times New Roman"/>
          <w:sz w:val="20"/>
          <w:szCs w:val="20"/>
        </w:rPr>
      </w:pPr>
    </w:p>
    <w:p w:rsidR="00B534DA" w:rsidRPr="00440603"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AAPA – Live:</w:instrText>
      </w:r>
    </w:p>
    <w:p w:rsidR="00B534DA" w:rsidRPr="00440603" w:rsidP="00271A5E">
      <w:pPr>
        <w:ind w:left="360" w:right="450"/>
        <w:rPr>
          <w:rFonts w:ascii="Times New Roman" w:hAnsi="Times New Roman" w:cs="Times New Roman"/>
          <w:sz w:val="20"/>
          <w:szCs w:val="20"/>
        </w:rPr>
      </w:pPr>
      <w:r w:rsidRPr="00440603">
        <w:rPr>
          <w:rFonts w:ascii="Times New Roman" w:hAnsi="Times New Roman" w:cs="Times New Roman"/>
          <w:noProof/>
          <w:sz w:val="20"/>
          <w:szCs w:val="20"/>
        </w:rPr>
        <w:drawing>
          <wp:anchor distT="0" distB="0" distL="114300" distR="114300" simplePos="0" relativeHeight="251666432" behindDoc="0" locked="0" layoutInCell="1" allowOverlap="1">
            <wp:simplePos x="0" y="0"/>
            <wp:positionH relativeFrom="column">
              <wp:posOffset>207010</wp:posOffset>
            </wp:positionH>
            <wp:positionV relativeFrom="paragraph">
              <wp:posOffset>20955</wp:posOffset>
            </wp:positionV>
            <wp:extent cx="541655" cy="541655"/>
            <wp:effectExtent l="0" t="0" r="4445" b="4445"/>
            <wp:wrapSquare wrapText="right"/>
            <wp:docPr id="2027083860"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anchor>
        </w:drawing>
      </w:r>
      <w:r w:rsidR="00941F03">
        <w:rPr>
          <w:rFonts w:ascii="Times New Roman" w:hAnsi="Times New Roman" w:cs="Times New Roman"/>
          <w:sz w:val="20"/>
          <w:szCs w:val="20"/>
        </w:rPr>
        <w:instrText>Texas Tech University Health Sciences Center (TTUHSC)</w:instrText>
      </w:r>
      <w:r w:rsidRPr="00440603">
        <w:rPr>
          <w:rFonts w:ascii="Times New Roman" w:hAnsi="Times New Roman" w:cs="Times New Roman"/>
          <w:sz w:val="20"/>
          <w:szCs w:val="20"/>
        </w:rPr>
        <w:instrText xml:space="preserve"> has been authorized by the American Academy of PAs (AAPA) to award AAPA Category 1 CME credit for activities planned in accordance with AAPA CME Criteria. This activity is designated for </w:instrText>
      </w:r>
      <w:r w:rsidRPr="00440603">
        <w:rPr>
          <w:rFonts w:ascii="Times New Roman" w:hAnsi="Times New Roman" w:cs="Times New Roman"/>
          <w:sz w:val="20"/>
          <w:szCs w:val="20"/>
        </w:rPr>
        <w:instrText>12.00</w:instrText>
      </w:r>
      <w:r w:rsidRPr="00440603">
        <w:rPr>
          <w:rFonts w:ascii="Times New Roman" w:hAnsi="Times New Roman" w:cs="Times New Roman"/>
          <w:sz w:val="20"/>
          <w:szCs w:val="20"/>
        </w:rPr>
        <w:instrText xml:space="preserve"> AAPA Category 1 CME credits. PAs should only claim credit commensurate with the extent of their participation." </w:instrText>
      </w:r>
      <w:r w:rsidRPr="00440603">
        <w:rPr>
          <w:rFonts w:ascii="Times New Roman" w:hAnsi="Times New Roman" w:cs="Times New Roman"/>
          <w:sz w:val="20"/>
          <w:szCs w:val="20"/>
        </w:rPr>
        <w:fldChar w:fldCharType="separate"/>
      </w:r>
    </w:p>
    <w:p w:rsidR="00B534DA" w:rsidRPr="00440603" w:rsidP="00271A5E">
      <w:pPr>
        <w:ind w:left="360" w:right="450"/>
        <w:rPr>
          <w:rFonts w:ascii="Times New Roman" w:hAnsi="Times New Roman" w:cs="Times New Roman"/>
          <w:sz w:val="20"/>
          <w:szCs w:val="20"/>
        </w:rPr>
      </w:pPr>
    </w:p>
    <w:p w:rsidR="00B534DA" w:rsidRPr="00440603"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AAPA – Live:</w:instrText>
      </w:r>
    </w:p>
    <w:p w:rsidRPr="00440603" w:rsidP="00271A5E">
      <w:pPr>
        <w:ind w:left="360" w:right="450"/>
        <w:rPr>
          <w:rFonts w:ascii="Times New Roman" w:hAnsi="Times New Roman" w:cs="Times New Roman"/>
          <w:sz w:val="20"/>
          <w:szCs w:val="20"/>
        </w:rPr>
      </w:pPr>
      <w:r w:rsidRPr="00440603">
        <w:rPr>
          <w:rFonts w:ascii="Times New Roman" w:hAnsi="Times New Roman" w:cs="Times New Roman"/>
          <w:noProof/>
          <w:sz w:val="20"/>
          <w:szCs w:val="20"/>
        </w:rPr>
        <w:drawing>
          <wp:anchor distT="0" distB="0" distL="114300" distR="114300" simplePos="0" relativeHeight="251667456" behindDoc="0" locked="0" layoutInCell="1" allowOverlap="1">
            <wp:simplePos x="0" y="0"/>
            <wp:positionH relativeFrom="column">
              <wp:posOffset>207010</wp:posOffset>
            </wp:positionH>
            <wp:positionV relativeFrom="paragraph">
              <wp:posOffset>20955</wp:posOffset>
            </wp:positionV>
            <wp:extent cx="541655" cy="541655"/>
            <wp:effectExtent l="0" t="0" r="4445" b="4445"/>
            <wp:wrapSquare wrapText="right"/>
            <wp:docPr id="754713734"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anchor>
        </w:drawing>
      </w:r>
      <w:r w:rsidR="00941F03">
        <w:rPr>
          <w:rFonts w:ascii="Times New Roman" w:hAnsi="Times New Roman" w:cs="Times New Roman"/>
          <w:sz w:val="20"/>
          <w:szCs w:val="20"/>
        </w:rPr>
        <w:instrText>Texas Tech University Health Sciences Center (TTUHSC)</w:instrText>
      </w:r>
      <w:r w:rsidRPr="00440603">
        <w:rPr>
          <w:rFonts w:ascii="Times New Roman" w:hAnsi="Times New Roman" w:cs="Times New Roman"/>
          <w:sz w:val="20"/>
          <w:szCs w:val="20"/>
        </w:rPr>
        <w:instrText xml:space="preserve"> has been authorized by the American Academy of PAs (AAPA) to award AAPA Category 1 CME credit for activities planned in accordance with AAPA CME Criteria. This activity is designated for </w:instrText>
      </w:r>
      <w:r w:rsidRPr="00440603">
        <w:rPr>
          <w:rFonts w:ascii="Times New Roman" w:hAnsi="Times New Roman" w:cs="Times New Roman"/>
          <w:sz w:val="20"/>
          <w:szCs w:val="20"/>
        </w:rPr>
        <w:instrText>12.00</w:instrText>
      </w:r>
      <w:r w:rsidRPr="00440603">
        <w:rPr>
          <w:rFonts w:ascii="Times New Roman" w:hAnsi="Times New Roman" w:cs="Times New Roman"/>
          <w:sz w:val="20"/>
          <w:szCs w:val="20"/>
        </w:rPr>
        <w:instrText xml:space="preserve"> AAPA Category 1 CME credits. PAs should only claim credit commensurate with the extent of their participation.</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p>
    <w:p w:rsidR="00B534DA" w:rsidRPr="00440603" w:rsidP="00271A5E">
      <w:pPr>
        <w:ind w:left="360" w:right="450"/>
        <w:rPr>
          <w:rFonts w:ascii="Times New Roman" w:hAnsi="Times New Roman" w:cs="Times New Roman"/>
          <w:sz w:val="20"/>
          <w:szCs w:val="20"/>
        </w:rPr>
      </w:pPr>
    </w:p>
    <w:p w:rsidR="00B534DA" w:rsidRPr="00440603"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t>AAPA – Live:</w:t>
      </w:r>
    </w:p>
    <w:p w:rsidRPr="00440603" w:rsidP="00271A5E">
      <w:pPr>
        <w:ind w:left="360" w:right="450"/>
        <w:rPr>
          <w:rFonts w:ascii="Times New Roman" w:hAnsi="Times New Roman" w:cs="Times New Roman"/>
          <w:sz w:val="20"/>
          <w:szCs w:val="20"/>
        </w:rPr>
      </w:pPr>
      <w:r w:rsidRPr="00440603">
        <w:rPr>
          <w:rFonts w:ascii="Times New Roman" w:hAnsi="Times New Roman" w:cs="Times New Roman"/>
          <w:noProof/>
          <w:sz w:val="20"/>
          <w:szCs w:val="20"/>
        </w:rPr>
        <w:drawing>
          <wp:anchor distT="0" distB="0" distL="114300" distR="114300" simplePos="0" relativeHeight="251668480" behindDoc="0" locked="0" layoutInCell="1" allowOverlap="1">
            <wp:simplePos x="0" y="0"/>
            <wp:positionH relativeFrom="column">
              <wp:posOffset>207010</wp:posOffset>
            </wp:positionH>
            <wp:positionV relativeFrom="paragraph">
              <wp:posOffset>20955</wp:posOffset>
            </wp:positionV>
            <wp:extent cx="541655" cy="541655"/>
            <wp:effectExtent l="0" t="0" r="4445" b="4445"/>
            <wp:wrapSquare wrapText="right"/>
            <wp:docPr id="809092316"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anchor>
        </w:drawing>
      </w:r>
      <w:r w:rsidR="00941F03">
        <w:rPr>
          <w:rFonts w:ascii="Times New Roman" w:hAnsi="Times New Roman" w:cs="Times New Roman"/>
          <w:sz w:val="20"/>
          <w:szCs w:val="20"/>
        </w:rPr>
        <w:t>Texas Tech University Health Sciences Center (TTUHSC)</w:t>
      </w:r>
      <w:r w:rsidRPr="00440603">
        <w:rPr>
          <w:rFonts w:ascii="Times New Roman" w:hAnsi="Times New Roman" w:cs="Times New Roman"/>
          <w:sz w:val="20"/>
          <w:szCs w:val="20"/>
        </w:rPr>
        <w:t xml:space="preserve"> has been authorized by the American Academy of PAs (AAPA) to award AAPA Category 1 CME credit for activities planned in accordance with AAPA CME Criteria. This activity is designated for </w:t>
      </w:r>
      <w:r w:rsidRPr="00440603">
        <w:rPr>
          <w:rFonts w:ascii="Times New Roman" w:hAnsi="Times New Roman" w:cs="Times New Roman"/>
          <w:sz w:val="20"/>
          <w:szCs w:val="20"/>
        </w:rPr>
        <w:t>12.00</w:t>
      </w:r>
      <w:r w:rsidRPr="00440603">
        <w:rPr>
          <w:rFonts w:ascii="Times New Roman" w:hAnsi="Times New Roman" w:cs="Times New Roman"/>
          <w:sz w:val="20"/>
          <w:szCs w:val="20"/>
        </w:rPr>
        <w:t xml:space="preserve"> AAPA Category 1 CME credits. PAs should only claim credit commensurate with the extent of their participation.</w: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instrText>0.00</w:instrText>
      </w:r>
      <w:r w:rsidRPr="00440603">
        <w:rPr>
          <w:rFonts w:ascii="Times New Roman" w:hAnsi="Times New Roman" w:cs="Times New Roman"/>
          <w:sz w:val="20"/>
          <w:szCs w:val="20"/>
        </w:rPr>
        <w:instrText xml:space="preserve"> &gt; 0 "</w:instrText>
      </w:r>
    </w:p>
    <w:p w:rsidR="00B534DA" w:rsidRPr="00440603" w:rsidP="00271A5E">
      <w:pPr>
        <w:ind w:left="360" w:right="450"/>
        <w:rPr>
          <w:rFonts w:ascii="Times New Roman" w:hAnsi="Times New Roman" w:cs="Times New Roman"/>
          <w:b/>
          <w:bCs/>
          <w:sz w:val="20"/>
          <w:szCs w:val="20"/>
        </w:rPr>
      </w:pPr>
    </w:p>
    <w:p w:rsidR="00B534DA" w:rsidRPr="00440603"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 xml:space="preserve">AAPA – PI-CME:  </w:instrText>
      </w:r>
    </w:p>
    <w:p w:rsidR="00B534DA" w:rsidRPr="00440603" w:rsidP="00271A5E">
      <w:pPr>
        <w:ind w:left="360" w:right="450"/>
        <w:rPr>
          <w:rFonts w:ascii="Times New Roman" w:hAnsi="Times New Roman" w:cs="Times New Roman"/>
          <w:sz w:val="20"/>
          <w:szCs w:val="20"/>
        </w:rPr>
      </w:pPr>
      <w:r w:rsidRPr="00440603">
        <w:rPr>
          <w:rFonts w:ascii="Times New Roman" w:hAnsi="Times New Roman" w:cs="Times New Roman"/>
          <w:noProof/>
          <w:sz w:val="20"/>
          <w:szCs w:val="20"/>
        </w:rPr>
        <w:drawing>
          <wp:anchor distT="0" distB="0" distL="114300" distR="114300" simplePos="0" relativeHeight="251669504" behindDoc="0" locked="0" layoutInCell="1" allowOverlap="1">
            <wp:simplePos x="0" y="0"/>
            <wp:positionH relativeFrom="column">
              <wp:posOffset>165100</wp:posOffset>
            </wp:positionH>
            <wp:positionV relativeFrom="paragraph">
              <wp:posOffset>49530</wp:posOffset>
            </wp:positionV>
            <wp:extent cx="609600" cy="609600"/>
            <wp:effectExtent l="0" t="0" r="0" b="0"/>
            <wp:wrapSquare wrapText="right"/>
            <wp:docPr id="887492125" name="Picture 2"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92125" name="Picture 2" descr="A blue circle with white text and a logo&#10;&#10;Description automatically generated"/>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rsidR="00941F03">
        <w:rPr>
          <w:rFonts w:ascii="Times New Roman" w:hAnsi="Times New Roman" w:cs="Times New Roman"/>
          <w:sz w:val="20"/>
          <w:szCs w:val="20"/>
        </w:rPr>
        <w:instrText xml:space="preserve">Texas Tech University Health Sciences Center (TTUHSC) </w:instrText>
      </w:r>
      <w:r w:rsidRPr="00440603">
        <w:rPr>
          <w:rFonts w:ascii="Times New Roman" w:hAnsi="Times New Roman" w:cs="Times New Roman"/>
          <w:sz w:val="20"/>
          <w:szCs w:val="20"/>
        </w:rPr>
        <w:instrText xml:space="preserve">has been authorized by the American Academy of PAs (AAPA) to award AAPA Category 1 PI-CME credit for activities planned in accordance with AAPA CME Criteria. This activity is designated for a maximum of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AAPAPIHoursMax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AAPA Category 1 PI-CME credits. Approval is valid until {Expiration Date}. PAs should only claim credit Commensurate with the extent of their participation."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instrText>0.00</w:instrText>
      </w:r>
      <w:r w:rsidRPr="00440603">
        <w:rPr>
          <w:rFonts w:ascii="Times New Roman" w:hAnsi="Times New Roman" w:cs="Times New Roman"/>
          <w:sz w:val="20"/>
          <w:szCs w:val="20"/>
        </w:rPr>
        <w:instrText xml:space="preserve"> &gt;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ActivityFormat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"Enduring Material" "</w:instrText>
      </w:r>
    </w:p>
    <w:p w:rsidR="00B534DA" w:rsidRPr="00440603" w:rsidP="00271A5E">
      <w:pPr>
        <w:ind w:left="360" w:right="450"/>
        <w:rPr>
          <w:rFonts w:ascii="Times New Roman" w:hAnsi="Times New Roman" w:cs="Times New Roman"/>
          <w:sz w:val="20"/>
          <w:szCs w:val="20"/>
        </w:rPr>
      </w:pPr>
    </w:p>
    <w:p w:rsidR="00B534DA" w:rsidRPr="00440603"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 xml:space="preserve">AAPA – Enduring Self-Assessment:  </w:instrText>
      </w:r>
    </w:p>
    <w:p w:rsidR="00B534DA" w:rsidRPr="00440603" w:rsidP="00271A5E">
      <w:pPr>
        <w:ind w:left="360" w:right="450"/>
        <w:rPr>
          <w:rFonts w:ascii="Times New Roman" w:hAnsi="Times New Roman" w:cs="Times New Roman"/>
          <w:sz w:val="20"/>
          <w:szCs w:val="20"/>
        </w:rPr>
      </w:pPr>
      <w:r w:rsidRPr="00440603">
        <w:rPr>
          <w:rFonts w:ascii="Times New Roman" w:hAnsi="Times New Roman" w:cs="Times New Roman"/>
          <w:noProof/>
          <w:sz w:val="20"/>
          <w:szCs w:val="20"/>
        </w:rPr>
        <w:drawing>
          <wp:anchor distT="0" distB="0" distL="114300" distR="114300" simplePos="0" relativeHeight="251670528" behindDoc="0" locked="0" layoutInCell="1" allowOverlap="1">
            <wp:simplePos x="0" y="0"/>
            <wp:positionH relativeFrom="column">
              <wp:posOffset>165100</wp:posOffset>
            </wp:positionH>
            <wp:positionV relativeFrom="paragraph">
              <wp:posOffset>91863</wp:posOffset>
            </wp:positionV>
            <wp:extent cx="558800" cy="558800"/>
            <wp:effectExtent l="0" t="0" r="0" b="0"/>
            <wp:wrapSquare wrapText="right"/>
            <wp:docPr id="1275600241"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00941F03">
        <w:rPr>
          <w:rFonts w:ascii="Times New Roman" w:hAnsi="Times New Roman" w:cs="Times New Roman"/>
          <w:sz w:val="20"/>
          <w:szCs w:val="20"/>
        </w:rPr>
        <w:instrText xml:space="preserve">Texas Tech University Health Sciences Center (TTUHSC) </w:instrText>
      </w:r>
      <w:r w:rsidRPr="00440603">
        <w:rPr>
          <w:rFonts w:ascii="Times New Roman" w:hAnsi="Times New Roman" w:cs="Times New Roman"/>
          <w:sz w:val="20"/>
          <w:szCs w:val="20"/>
        </w:rPr>
        <w:instrText xml:space="preserve">has been authorized by the American Academy of PAs (AAPA) to award AAPA Category 1 Self-Assessment CME credit for activities planned in accordance with AAPA CME Criteria. This activity is designated for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w:instrText>
      </w:r>
      <w:r w:rsidRPr="00440603">
        <w:rPr>
          <w:rFonts w:ascii="Times New Roman" w:hAnsi="Times New Roman" w:cs="Times New Roman"/>
          <w:sz w:val="20"/>
          <w:szCs w:val="20"/>
          <w:shd w:val="clear" w:color="auto" w:fill="FFFFFF"/>
        </w:rPr>
        <w:instrText>AAPASAHoursMax \# 0.00#</w:instrText>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AAPA Category 1 Self-Assessment CME credits.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ActivityFormat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"Enduring Material" "Approval is valid until {Expiration Date}"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PAs should only claim credit commensurate with the extent of their participation." "</w:instrText>
      </w:r>
    </w:p>
    <w:p w:rsidR="00B534DA" w:rsidRPr="00440603" w:rsidP="00271A5E">
      <w:pPr>
        <w:ind w:left="360" w:right="450"/>
        <w:rPr>
          <w:rFonts w:ascii="Times New Roman" w:hAnsi="Times New Roman" w:cs="Times New Roman"/>
          <w:sz w:val="20"/>
          <w:szCs w:val="20"/>
        </w:rPr>
      </w:pPr>
    </w:p>
    <w:p w:rsidR="00B534DA" w:rsidRPr="00440603" w:rsidP="00271A5E">
      <w:pPr>
        <w:ind w:left="360" w:right="450"/>
        <w:rPr>
          <w:rFonts w:ascii="Times New Roman" w:hAnsi="Times New Roman" w:cs="Times New Roman"/>
          <w:b/>
          <w:bCs/>
          <w:sz w:val="20"/>
          <w:szCs w:val="20"/>
        </w:rPr>
      </w:pPr>
      <w:r w:rsidRPr="00440603">
        <w:rPr>
          <w:rFonts w:ascii="Times New Roman" w:hAnsi="Times New Roman" w:cs="Times New Roman"/>
          <w:noProof/>
          <w:sz w:val="20"/>
          <w:szCs w:val="20"/>
        </w:rPr>
        <w:drawing>
          <wp:anchor distT="0" distB="0" distL="114300" distR="114300" simplePos="0" relativeHeight="251671552" behindDoc="0" locked="0" layoutInCell="1" allowOverlap="1">
            <wp:simplePos x="0" y="0"/>
            <wp:positionH relativeFrom="column">
              <wp:posOffset>165100</wp:posOffset>
            </wp:positionH>
            <wp:positionV relativeFrom="paragraph">
              <wp:posOffset>146685</wp:posOffset>
            </wp:positionV>
            <wp:extent cx="558800" cy="558800"/>
            <wp:effectExtent l="0" t="0" r="0" b="0"/>
            <wp:wrapSquare wrapText="right"/>
            <wp:docPr id="1345855078"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Pr="00440603">
        <w:rPr>
          <w:rFonts w:ascii="Times New Roman" w:hAnsi="Times New Roman" w:cs="Times New Roman"/>
          <w:b/>
          <w:bCs/>
          <w:sz w:val="20"/>
          <w:szCs w:val="20"/>
        </w:rPr>
        <w:instrText>AAPA – Live Self-Assessment:</w:instrText>
      </w:r>
    </w:p>
    <w:p w:rsidR="00B534DA" w:rsidRPr="00440603" w:rsidP="00271A5E">
      <w:pPr>
        <w:ind w:left="360" w:right="450"/>
        <w:rPr>
          <w:rFonts w:ascii="Times New Roman" w:hAnsi="Times New Roman" w:cs="Times New Roman"/>
          <w:sz w:val="20"/>
          <w:szCs w:val="20"/>
        </w:rPr>
      </w:pPr>
      <w:r>
        <w:rPr>
          <w:rFonts w:ascii="Times New Roman" w:hAnsi="Times New Roman" w:cs="Times New Roman"/>
          <w:sz w:val="20"/>
          <w:szCs w:val="20"/>
        </w:rPr>
        <w:instrText xml:space="preserve">Texas Tech University Health Sciences Center (TTUHSC) </w:instrText>
      </w:r>
      <w:r w:rsidRPr="00440603">
        <w:rPr>
          <w:rFonts w:ascii="Times New Roman" w:hAnsi="Times New Roman" w:cs="Times New Roman"/>
          <w:sz w:val="20"/>
          <w:szCs w:val="20"/>
        </w:rPr>
        <w:instrText xml:space="preserve">has been authorized by the American Academy of PAs (AAPA) to award AAPA Category 1 Self-Assessment CME credit for activities planned in accordance with AAPA CME Criteria. This activity is designated for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w:instrText>
      </w:r>
      <w:r w:rsidRPr="00440603">
        <w:rPr>
          <w:rFonts w:ascii="Times New Roman" w:hAnsi="Times New Roman" w:cs="Times New Roman"/>
          <w:sz w:val="20"/>
          <w:szCs w:val="20"/>
          <w:shd w:val="clear" w:color="auto" w:fill="FFFFFF"/>
        </w:rPr>
        <w:instrText>AAPASAHoursMax \# 0.00#</w:instrText>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AAPA Category 1 Self-Assessment CME credits. PAs should only claim credit commensurate with the extent of their participation."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p>
    <w:p w:rsidR="00B534DA" w:rsidRPr="00440603" w:rsidP="00271A5E">
      <w:pPr>
        <w:ind w:left="360" w:right="450"/>
        <w:rPr>
          <w:rFonts w:ascii="Times New Roman" w:hAnsi="Times New Roman" w:cs="Times New Roman"/>
        </w:rPr>
      </w:pPr>
      <w:r w:rsidRPr="00440603">
        <w:rPr>
          <w:rFonts w:ascii="Times New Roman" w:hAnsi="Times New Roman" w:cs="Times New Roman"/>
          <w:noProof/>
          <w:sz w:val="20"/>
          <w:szCs w:val="20"/>
        </w:rPr>
        <w:fldChar w:fldCharType="begin"/>
      </w:r>
      <w:r w:rsidRPr="00440603">
        <w:rPr>
          <w:rFonts w:ascii="Times New Roman" w:hAnsi="Times New Roman" w:cs="Times New Roman"/>
          <w:noProof/>
          <w:sz w:val="20"/>
          <w:szCs w:val="20"/>
        </w:rPr>
        <w:instrText xml:space="preserve"> IF </w:instrText>
      </w:r>
      <w:r w:rsidRPr="00440603">
        <w:rPr>
          <w:rFonts w:ascii="Times New Roman" w:hAnsi="Times New Roman" w:cs="Times New Roman"/>
          <w:noProof/>
          <w:sz w:val="20"/>
          <w:szCs w:val="20"/>
        </w:rPr>
        <w:fldChar w:fldCharType="begin"/>
      </w:r>
      <w:r w:rsidRPr="00440603">
        <w:rPr>
          <w:rFonts w:ascii="Times New Roman" w:hAnsi="Times New Roman" w:cs="Times New Roman"/>
          <w:noProof/>
          <w:sz w:val="20"/>
          <w:szCs w:val="20"/>
        </w:rPr>
        <w:instrText xml:space="preserve"> = </w:instrText>
      </w:r>
      <w:r w:rsidRPr="00440603">
        <w:rPr>
          <w:rFonts w:ascii="Times New Roman" w:hAnsi="Times New Roman" w:cs="Times New Roman"/>
          <w:sz w:val="20"/>
          <w:szCs w:val="20"/>
        </w:rPr>
        <w:instrText>12.00</w:instrText>
      </w:r>
      <w:r w:rsidRPr="00440603">
        <w:rPr>
          <w:rFonts w:ascii="Times New Roman" w:hAnsi="Times New Roman" w:cs="Times New Roman"/>
          <w:noProof/>
          <w:sz w:val="20"/>
          <w:szCs w:val="20"/>
        </w:rPr>
        <w:instrText xml:space="preserve"> + </w:instrText>
      </w:r>
      <w:r w:rsidRPr="00440603">
        <w:rPr>
          <w:rFonts w:ascii="Times New Roman" w:hAnsi="Times New Roman" w:cs="Times New Roman"/>
          <w:sz w:val="20"/>
          <w:szCs w:val="20"/>
        </w:rPr>
        <w:instrText>0.00</w:instrText>
      </w:r>
      <w:r w:rsidRPr="00440603">
        <w:rPr>
          <w:rFonts w:ascii="Times New Roman" w:hAnsi="Times New Roman" w:cs="Times New Roman"/>
          <w:noProof/>
          <w:sz w:val="20"/>
          <w:szCs w:val="20"/>
        </w:rPr>
        <w:instrText xml:space="preserve"> + </w:instrText>
      </w:r>
      <w:r w:rsidRPr="00440603">
        <w:rPr>
          <w:rFonts w:ascii="Times New Roman" w:hAnsi="Times New Roman" w:cs="Times New Roman"/>
          <w:sz w:val="20"/>
          <w:szCs w:val="20"/>
        </w:rPr>
        <w:instrText>0.00</w:instrText>
      </w:r>
      <w:r w:rsidRPr="00440603">
        <w:rPr>
          <w:rFonts w:ascii="Times New Roman" w:hAnsi="Times New Roman" w:cs="Times New Roman"/>
          <w:noProof/>
          <w:sz w:val="20"/>
          <w:szCs w:val="20"/>
        </w:rPr>
        <w:instrText xml:space="preserve"> + </w:instrText>
      </w:r>
      <w:r w:rsidRPr="00440603">
        <w:rPr>
          <w:rFonts w:ascii="Times New Roman" w:hAnsi="Times New Roman" w:cs="Times New Roman"/>
          <w:sz w:val="20"/>
          <w:szCs w:val="20"/>
        </w:rPr>
        <w:instrText>0.00</w:instrText>
      </w:r>
      <w:r w:rsidRPr="00440603">
        <w:rPr>
          <w:rFonts w:ascii="Times New Roman" w:hAnsi="Times New Roman" w:cs="Times New Roman"/>
          <w:noProof/>
          <w:sz w:val="20"/>
          <w:szCs w:val="20"/>
        </w:rPr>
        <w:instrText xml:space="preserve"> </w:instrText>
      </w:r>
      <w:r w:rsidRPr="00440603">
        <w:rPr>
          <w:rFonts w:ascii="Times New Roman" w:hAnsi="Times New Roman" w:cs="Times New Roman"/>
          <w:noProof/>
          <w:sz w:val="20"/>
          <w:szCs w:val="20"/>
        </w:rPr>
        <w:fldChar w:fldCharType="separate"/>
      </w:r>
      <w:r w:rsidRPr="00440603">
        <w:rPr>
          <w:rFonts w:ascii="Times New Roman" w:hAnsi="Times New Roman" w:cs="Times New Roman"/>
          <w:noProof/>
          <w:sz w:val="20"/>
          <w:szCs w:val="20"/>
        </w:rPr>
        <w:instrText>12</w:instrText>
      </w:r>
      <w:r w:rsidRPr="00440603">
        <w:rPr>
          <w:rFonts w:ascii="Times New Roman" w:hAnsi="Times New Roman" w:cs="Times New Roman"/>
          <w:noProof/>
          <w:sz w:val="20"/>
          <w:szCs w:val="20"/>
        </w:rPr>
        <w:fldChar w:fldCharType="end"/>
      </w:r>
      <w:r w:rsidRPr="00440603">
        <w:rPr>
          <w:rFonts w:ascii="Times New Roman" w:hAnsi="Times New Roman" w:cs="Times New Roman"/>
          <w:noProof/>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noProof/>
          <w:sz w:val="20"/>
          <w:szCs w:val="20"/>
        </w:rPr>
      </w:pPr>
    </w:p>
    <w:p w:rsidR="00B534DA" w:rsidRPr="00440603"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ASWB:</w:instrText>
      </w: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noProof/>
          <w:sz w:val="20"/>
          <w:szCs w:val="20"/>
        </w:rPr>
        <w:drawing>
          <wp:anchor distT="0" distB="0" distL="114300" distR="114300" simplePos="0" relativeHeight="251660288" behindDoc="0" locked="0" layoutInCell="1" allowOverlap="1">
            <wp:simplePos x="0" y="0"/>
            <wp:positionH relativeFrom="column">
              <wp:posOffset>155575</wp:posOffset>
            </wp:positionH>
            <wp:positionV relativeFrom="paragraph">
              <wp:posOffset>9525</wp:posOffset>
            </wp:positionV>
            <wp:extent cx="995045" cy="377190"/>
            <wp:effectExtent l="0" t="0" r="0" b="3810"/>
            <wp:wrapSquare wrapText="bothSides"/>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440603">
        <w:rPr>
          <w:rFonts w:ascii="Times New Roman" w:eastAsia="Times New Roman" w:hAnsi="Times New Roman" w:cs="Times New Roman"/>
          <w:kern w:val="0"/>
          <w:sz w:val="20"/>
          <w:szCs w:val="20"/>
          <w14:ligatures w14:val="none"/>
        </w:rPr>
        <w:instrText xml:space="preserve"> </w:instrText>
      </w:r>
      <w:r w:rsidRPr="00440603">
        <w:rPr>
          <w:rFonts w:ascii="Times New Roman" w:hAnsi="Times New Roman" w:cs="Times New Roman"/>
          <w:noProof/>
          <w:sz w:val="20"/>
          <w:szCs w:val="20"/>
        </w:rPr>
        <w:instrText xml:space="preserve">As a Jointly Accredited Organization, </w:instrText>
      </w:r>
      <w:r w:rsidR="00941F03">
        <w:rPr>
          <w:rFonts w:ascii="Times New Roman" w:hAnsi="Times New Roman" w:cs="Times New Roman"/>
          <w:noProof/>
          <w:sz w:val="20"/>
          <w:szCs w:val="20"/>
        </w:rPr>
        <w:instrText xml:space="preserve">Texas Tech University Health Sciences Center (TTUHSC) </w:instrText>
      </w:r>
      <w:r w:rsidRPr="00440603">
        <w:rPr>
          <w:rFonts w:ascii="Times New Roman" w:hAnsi="Times New Roman" w:cs="Times New Roman"/>
          <w:noProof/>
          <w:sz w:val="20"/>
          <w:szCs w:val="20"/>
        </w:rPr>
        <w:instrText xml:space="preserve">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instrText>12.00</w:instrText>
      </w:r>
      <w:r w:rsidRPr="00440603">
        <w:rPr>
          <w:rFonts w:ascii="Times New Roman" w:hAnsi="Times New Roman" w:cs="Times New Roman"/>
          <w:sz w:val="20"/>
          <w:szCs w:val="20"/>
        </w:rPr>
        <w:instrText xml:space="preserve"> &lt;&gt; 0 "</w:instrText>
      </w:r>
      <w:r w:rsidRPr="00440603">
        <w:rPr>
          <w:rFonts w:ascii="Times New Roman" w:hAnsi="Times New Roman" w:cs="Times New Roman"/>
          <w:sz w:val="20"/>
          <w:szCs w:val="20"/>
        </w:rPr>
        <w:instrText>12.00</w:instrText>
      </w:r>
      <w:r w:rsidRPr="00440603">
        <w:rPr>
          <w:rFonts w:ascii="Times New Roman" w:hAnsi="Times New Roman" w:cs="Times New Roman"/>
          <w:sz w:val="20"/>
          <w:szCs w:val="20"/>
        </w:rPr>
        <w:instrText xml:space="preserve"> ASWB General"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12.00</w:instrText>
      </w:r>
      <w:r w:rsidRPr="00440603">
        <w:rPr>
          <w:rFonts w:ascii="Times New Roman" w:hAnsi="Times New Roman" w:cs="Times New Roman"/>
          <w:sz w:val="20"/>
          <w:szCs w:val="20"/>
        </w:rPr>
        <w:instrText xml:space="preserve"> ASWB General</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instrText>0.00</w:instrText>
      </w:r>
      <w:r w:rsidRPr="00440603">
        <w:rPr>
          <w:rFonts w:ascii="Times New Roman" w:hAnsi="Times New Roman" w:cs="Times New Roman"/>
          <w:sz w:val="20"/>
          <w:szCs w:val="20"/>
        </w:rPr>
        <w:instrText xml:space="preserve"> &lt;&gt;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ASWBGenHoursMax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«ASWBHoursClaimed»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&lt;&gt; 0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ASWBEthicsHoursMax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«ASWBEClaimed»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Ethics"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ASWBEthicsHoursMax \# 0.00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Ethics"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ASWBEClaimed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«ASWBEClaimed»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Ethics Credit Hour(s)</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instrText>0.00</w:instrText>
      </w:r>
      <w:r w:rsidRPr="00440603">
        <w:rPr>
          <w:rFonts w:ascii="Times New Roman" w:hAnsi="Times New Roman" w:cs="Times New Roman"/>
          <w:sz w:val="20"/>
          <w:szCs w:val="20"/>
        </w:rPr>
        <w:instrText xml:space="preserve"> &lt;&gt;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ASWBGenHoursMax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ASWBEthicsHoursMax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&lt;&gt; 0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ASWBClinicHoursMax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Clinical"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ASWBClinicHoursMax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Clinical"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ASWBCClaimed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Clinical Credit Hour(s)</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instrText>0.00</w:instrText>
      </w:r>
      <w:r w:rsidRPr="00440603">
        <w:rPr>
          <w:rFonts w:ascii="Times New Roman" w:hAnsi="Times New Roman" w:cs="Times New Roman"/>
          <w:sz w:val="20"/>
          <w:szCs w:val="20"/>
        </w:rPr>
        <w:instrText xml:space="preserve"> &lt;&gt;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ASWBGenHoursMax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ASWBEthicsHoursMax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ASWBClinicHoursMax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&lt;&gt; 0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ASWBCultCoHoursMax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Cultural Competence"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ASWBCultCoHoursMax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Cultural Competence"</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ASWBCCClaimed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Cultural Competence Credit Hour(s)</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eastAsia="Times New Roman" w:hAnsi="Times New Roman" w:cs="Times New Roman"/>
          <w:kern w:val="0"/>
          <w:sz w:val="20"/>
          <w:szCs w:val="20"/>
          <w14:ligatures w14:val="none"/>
        </w:rPr>
        <w:instrText xml:space="preserve"> </w:instrText>
      </w:r>
      <w:r w:rsidRPr="00440603">
        <w:rPr>
          <w:rFonts w:ascii="Times New Roman" w:hAnsi="Times New Roman" w:cs="Times New Roman"/>
          <w:sz w:val="20"/>
          <w:szCs w:val="20"/>
        </w:rPr>
        <w:instrText>continuing education credits.</w:instrText>
      </w:r>
      <w:r w:rsidRPr="00440603">
        <w:rPr>
          <w:rFonts w:ascii="Times New Roman" w:hAnsi="Times New Roman" w:cs="Times New Roman"/>
          <w:noProof/>
          <w:sz w:val="20"/>
          <w:szCs w:val="20"/>
        </w:rPr>
        <w:instrText xml:space="preserve">" "" </w:instrText>
      </w:r>
      <w:r w:rsidRPr="00440603">
        <w:rPr>
          <w:rFonts w:ascii="Times New Roman" w:hAnsi="Times New Roman" w:cs="Times New Roman"/>
          <w:noProof/>
          <w:sz w:val="20"/>
          <w:szCs w:val="20"/>
        </w:rPr>
        <w:fldChar w:fldCharType="separate"/>
      </w:r>
    </w:p>
    <w:p w:rsidR="00B534DA" w:rsidRPr="00440603" w:rsidP="00271A5E">
      <w:pPr>
        <w:autoSpaceDE w:val="0"/>
        <w:autoSpaceDN w:val="0"/>
        <w:adjustRightInd w:val="0"/>
        <w:ind w:left="360" w:right="450"/>
        <w:rPr>
          <w:rFonts w:ascii="Times New Roman" w:hAnsi="Times New Roman" w:cs="Times New Roman"/>
          <w:noProof/>
          <w:sz w:val="20"/>
          <w:szCs w:val="20"/>
        </w:rPr>
      </w:pPr>
    </w:p>
    <w:p w:rsidR="00B534DA" w:rsidRPr="00440603"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t>ASWB:</w:t>
      </w:r>
    </w:p>
    <w:p w:rsidRPr="00440603" w:rsidP="00271A5E">
      <w:pPr>
        <w:autoSpaceDE w:val="0"/>
        <w:autoSpaceDN w:val="0"/>
        <w:adjustRightInd w:val="0"/>
        <w:ind w:left="360" w:right="450"/>
        <w:rPr>
          <w:rFonts w:ascii="Times New Roman" w:hAnsi="Times New Roman" w:cs="Times New Roman"/>
          <w:noProof/>
          <w:sz w:val="20"/>
          <w:szCs w:val="20"/>
        </w:rPr>
      </w:pPr>
      <w:r w:rsidRPr="00440603">
        <w:rPr>
          <w:rFonts w:ascii="Times New Roman" w:hAnsi="Times New Roman" w:cs="Times New Roman"/>
          <w:noProof/>
          <w:sz w:val="20"/>
          <w:szCs w:val="20"/>
        </w:rPr>
        <w:drawing>
          <wp:anchor distT="0" distB="0" distL="114300" distR="114300" simplePos="0" relativeHeight="251661312" behindDoc="0" locked="0" layoutInCell="1" allowOverlap="1">
            <wp:simplePos x="0" y="0"/>
            <wp:positionH relativeFrom="column">
              <wp:posOffset>155575</wp:posOffset>
            </wp:positionH>
            <wp:positionV relativeFrom="paragraph">
              <wp:posOffset>9525</wp:posOffset>
            </wp:positionV>
            <wp:extent cx="995045" cy="377190"/>
            <wp:effectExtent l="0" t="0" r="0" b="3810"/>
            <wp:wrapSquare wrapText="bothSides"/>
            <wp:docPr id="677977799"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440603">
        <w:rPr>
          <w:rFonts w:ascii="Times New Roman" w:eastAsia="Times New Roman" w:hAnsi="Times New Roman" w:cs="Times New Roman"/>
          <w:kern w:val="0"/>
          <w:sz w:val="20"/>
          <w:szCs w:val="20"/>
          <w14:ligatures w14:val="none"/>
        </w:rPr>
        <w:t xml:space="preserve"> </w:t>
      </w:r>
      <w:r w:rsidRPr="00440603">
        <w:rPr>
          <w:rFonts w:ascii="Times New Roman" w:hAnsi="Times New Roman" w:cs="Times New Roman"/>
          <w:noProof/>
          <w:sz w:val="20"/>
          <w:szCs w:val="20"/>
        </w:rPr>
        <w:t xml:space="preserve">As a Jointly Accredited Organization, </w:t>
      </w:r>
      <w:r w:rsidR="00941F03">
        <w:rPr>
          <w:rFonts w:ascii="Times New Roman" w:hAnsi="Times New Roman" w:cs="Times New Roman"/>
          <w:noProof/>
          <w:sz w:val="20"/>
          <w:szCs w:val="20"/>
        </w:rPr>
        <w:t xml:space="preserve">Texas Tech University Health Sciences Center (TTUHSC) </w:t>
      </w:r>
      <w:r w:rsidRPr="00440603">
        <w:rPr>
          <w:rFonts w:ascii="Times New Roman" w:hAnsi="Times New Roman" w:cs="Times New Roman"/>
          <w:noProof/>
          <w:sz w:val="20"/>
          <w:szCs w:val="20"/>
        </w:rPr>
        <w:t xml:space="preserve">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w:t>
      </w:r>
      <w:r w:rsidRPr="00440603">
        <w:rPr>
          <w:rFonts w:ascii="Times New Roman" w:hAnsi="Times New Roman" w:cs="Times New Roman"/>
          <w:sz w:val="20"/>
          <w:szCs w:val="20"/>
        </w:rPr>
        <w:t>12.00</w:t>
      </w:r>
      <w:r w:rsidRPr="00440603">
        <w:rPr>
          <w:rFonts w:ascii="Times New Roman" w:hAnsi="Times New Roman" w:cs="Times New Roman"/>
          <w:sz w:val="20"/>
          <w:szCs w:val="20"/>
        </w:rPr>
        <w:t xml:space="preserve"> ASWB General</w:t>
      </w:r>
      <w:r w:rsidRPr="00440603">
        <w:rPr>
          <w:rFonts w:ascii="Times New Roman" w:eastAsia="Times New Roman" w:hAnsi="Times New Roman" w:cs="Times New Roman"/>
          <w:kern w:val="0"/>
          <w:sz w:val="20"/>
          <w:szCs w:val="20"/>
          <w14:ligatures w14:val="none"/>
        </w:rPr>
        <w:t xml:space="preserve"> </w:t>
      </w:r>
      <w:r w:rsidRPr="00440603">
        <w:rPr>
          <w:rFonts w:ascii="Times New Roman" w:hAnsi="Times New Roman" w:cs="Times New Roman"/>
          <w:sz w:val="20"/>
          <w:szCs w:val="20"/>
        </w:rPr>
        <w:t>continuing education credits.</w:t>
      </w:r>
      <w:r w:rsidRPr="00440603">
        <w:rPr>
          <w:rFonts w:ascii="Times New Roman" w:hAnsi="Times New Roman" w:cs="Times New Roman"/>
          <w:noProof/>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DEA:</w:instrText>
      </w:r>
    </w:p>
    <w:p w:rsidR="00B534DA" w:rsidRPr="00440603" w:rsidP="00271A5E">
      <w:pPr>
        <w:autoSpaceDE w:val="0"/>
        <w:autoSpaceDN w:val="0"/>
        <w:adjustRightInd w:val="0"/>
        <w:ind w:left="360" w:right="450"/>
        <w:rPr>
          <w:rFonts w:ascii="Times New Roman" w:hAnsi="Times New Roman" w:cs="Times New Roman"/>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This activity meets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DEAHoursMax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hour(s) of the 8-hour DEA requirement in accordance with the MATE Act."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Pain and Prescription Management:</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sz w:val="20"/>
          <w:szCs w:val="20"/>
          <w:shd w:val="clear" w:color="auto" w:fill="F9F9F9"/>
        </w:rPr>
        <w:instrText xml:space="preserve">This course has been designated by </w:instrText>
      </w:r>
      <w:r w:rsidR="00941F03">
        <w:rPr>
          <w:rFonts w:ascii="Times New Roman" w:hAnsi="Times New Roman" w:cs="Times New Roman"/>
          <w:sz w:val="20"/>
          <w:szCs w:val="20"/>
          <w:shd w:val="clear" w:color="auto" w:fill="F9F9F9"/>
        </w:rPr>
        <w:instrText xml:space="preserve">Texas Tech University Health Sciences Center (TTUHSC) </w:instrText>
      </w:r>
      <w:r w:rsidRPr="00440603">
        <w:rPr>
          <w:rFonts w:ascii="Times New Roman" w:hAnsi="Times New Roman" w:cs="Times New Roman"/>
          <w:sz w:val="20"/>
          <w:szCs w:val="20"/>
          <w:shd w:val="clear" w:color="auto" w:fill="F9F9F9"/>
        </w:rPr>
        <w:instrText xml:space="preserve">for </w:instrText>
      </w:r>
      <w:r w:rsidRPr="00440603">
        <w:rPr>
          <w:rFonts w:ascii="Times New Roman" w:hAnsi="Times New Roman" w:cs="Times New Roman"/>
          <w:sz w:val="20"/>
          <w:szCs w:val="20"/>
          <w:shd w:val="clear" w:color="auto" w:fill="F9F9F9"/>
        </w:rPr>
        <w:fldChar w:fldCharType="begin"/>
      </w:r>
      <w:r w:rsidRPr="00440603">
        <w:rPr>
          <w:rFonts w:ascii="Times New Roman" w:hAnsi="Times New Roman" w:cs="Times New Roman"/>
          <w:sz w:val="20"/>
          <w:szCs w:val="20"/>
          <w:shd w:val="clear" w:color="auto" w:fill="F9F9F9"/>
        </w:rPr>
        <w:instrText xml:space="preserve"> </w:instrText>
      </w:r>
      <w:r w:rsidRPr="00440603">
        <w:rPr>
          <w:rFonts w:ascii="Times New Roman" w:hAnsi="Times New Roman" w:cs="Times New Roman"/>
          <w:kern w:val="0"/>
          <w:sz w:val="20"/>
          <w:szCs w:val="20"/>
        </w:rPr>
        <w:instrText>MERGEFIELD PainPresHoursMax \# 0.00#</w:instrText>
      </w:r>
      <w:r w:rsidRPr="00440603">
        <w:rPr>
          <w:rFonts w:ascii="Times New Roman" w:hAnsi="Times New Roman" w:cs="Times New Roman"/>
          <w:sz w:val="20"/>
          <w:szCs w:val="20"/>
          <w:shd w:val="clear" w:color="auto" w:fill="F9F9F9"/>
        </w:rPr>
        <w:instrText xml:space="preserve"> </w:instrText>
      </w:r>
      <w:r w:rsidRPr="00440603">
        <w:rPr>
          <w:rFonts w:ascii="Times New Roman" w:hAnsi="Times New Roman" w:cs="Times New Roman"/>
          <w:sz w:val="20"/>
          <w:szCs w:val="20"/>
          <w:shd w:val="clear" w:color="auto" w:fill="F9F9F9"/>
        </w:rPr>
        <w:fldChar w:fldCharType="separate"/>
      </w:r>
      <w:r w:rsidRPr="00440603">
        <w:rPr>
          <w:rFonts w:ascii="Times New Roman" w:hAnsi="Times New Roman" w:cs="Times New Roman"/>
          <w:noProof/>
          <w:kern w:val="0"/>
          <w:sz w:val="20"/>
          <w:szCs w:val="20"/>
        </w:rPr>
        <w:instrText>«PainPresHoursMax»</w:instrText>
      </w:r>
      <w:r w:rsidRPr="00440603">
        <w:rPr>
          <w:rFonts w:ascii="Times New Roman" w:hAnsi="Times New Roman" w:cs="Times New Roman"/>
          <w:sz w:val="20"/>
          <w:szCs w:val="20"/>
          <w:shd w:val="clear" w:color="auto" w:fill="F9F9F9"/>
        </w:rPr>
        <w:fldChar w:fldCharType="end"/>
      </w:r>
      <w:r w:rsidRPr="00440603">
        <w:rPr>
          <w:rFonts w:ascii="Times New Roman" w:hAnsi="Times New Roman" w:cs="Times New Roman"/>
          <w:sz w:val="20"/>
          <w:szCs w:val="20"/>
          <w:shd w:val="clear" w:color="auto" w:fill="F9F9F9"/>
        </w:rPr>
        <w:instrText xml:space="preserve"> credit of education in pain management and the prescription of opioids.</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Anti-Human Trafficking:</w:instrText>
      </w:r>
    </w:p>
    <w:p w:rsidR="00B534DA" w:rsidRPr="00440603" w:rsidP="00271A5E">
      <w:pPr>
        <w:autoSpaceDE w:val="0"/>
        <w:autoSpaceDN w:val="0"/>
        <w:adjustRightInd w:val="0"/>
        <w:ind w:left="360" w:right="450"/>
        <w:rPr>
          <w:rFonts w:ascii="Times New Roman" w:hAnsi="Times New Roman" w:cs="Times New Roman"/>
          <w:sz w:val="20"/>
          <w:szCs w:val="20"/>
          <w:shd w:val="clear" w:color="auto" w:fill="F9F9F9"/>
        </w:rPr>
      </w:pPr>
    </w:p>
    <w:p w:rsidR="00B534DA" w:rsidRPr="00440603" w:rsidP="00271A5E">
      <w:pPr>
        <w:autoSpaceDE w:val="0"/>
        <w:autoSpaceDN w:val="0"/>
        <w:adjustRightInd w:val="0"/>
        <w:ind w:left="360" w:right="450"/>
        <w:rPr>
          <w:rFonts w:ascii="Times New Roman" w:hAnsi="Times New Roman" w:cs="Times New Roman"/>
          <w:sz w:val="20"/>
          <w:szCs w:val="20"/>
        </w:rPr>
      </w:pPr>
      <w:r w:rsidRPr="00440603">
        <w:rPr>
          <w:rFonts w:ascii="Times New Roman" w:hAnsi="Times New Roman" w:cs="Times New Roman"/>
          <w:kern w:val="0"/>
          <w:sz w:val="20"/>
          <w:szCs w:val="20"/>
        </w:rPr>
        <w:instrText xml:space="preserve">This presentation has been approved by the Texas Health and Human Services Commission (HHSC) and complies with the new TMB CME license renewal requirement effective September 1, 2020. </w:instrText>
      </w:r>
      <w:r w:rsidR="00941F03">
        <w:rPr>
          <w:rFonts w:ascii="Times New Roman" w:hAnsi="Times New Roman" w:cs="Times New Roman"/>
          <w:kern w:val="0"/>
          <w:sz w:val="20"/>
          <w:szCs w:val="20"/>
        </w:rPr>
        <w:instrText xml:space="preserve">Texas Tech University Health Sciences Center (TTUHSC) </w:instrText>
      </w:r>
      <w:r w:rsidRPr="00440603">
        <w:rPr>
          <w:rFonts w:ascii="Times New Roman" w:hAnsi="Times New Roman" w:cs="Times New Roman"/>
          <w:kern w:val="0"/>
          <w:sz w:val="20"/>
          <w:szCs w:val="20"/>
        </w:rPr>
        <w:instrText xml:space="preserve">designates this presentation for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HumanTrafficHoursMax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credit of education on Human Trafficking."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instrText>0.00</w:instrText>
      </w:r>
      <w:r w:rsidRPr="00440603">
        <w:rPr>
          <w:rFonts w:ascii="Times New Roman" w:hAnsi="Times New Roman" w:cs="Times New Roman"/>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sz w:val="20"/>
          <w:szCs w:val="20"/>
        </w:rPr>
      </w:pPr>
    </w:p>
    <w:p w:rsidR="00B534DA" w:rsidRPr="00440603" w:rsidP="00271A5E">
      <w:pPr>
        <w:ind w:left="360" w:right="450"/>
        <w:rPr>
          <w:rFonts w:ascii="Times New Roman" w:hAnsi="Times New Roman" w:cs="Times New Roman"/>
          <w:b/>
          <w:bCs/>
          <w:sz w:val="20"/>
          <w:szCs w:val="20"/>
          <w:shd w:val="clear" w:color="auto" w:fill="FFFFFF"/>
        </w:rPr>
      </w:pPr>
      <w:r w:rsidRPr="00440603">
        <w:rPr>
          <w:rFonts w:ascii="Times New Roman" w:hAnsi="Times New Roman" w:cs="Times New Roman"/>
          <w:b/>
          <w:bCs/>
          <w:sz w:val="20"/>
          <w:szCs w:val="20"/>
          <w:shd w:val="clear" w:color="auto" w:fill="FFFFFF"/>
        </w:rPr>
        <w:instrText>Medical Ethics</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ind w:left="360" w:right="450"/>
        <w:rPr>
          <w:rFonts w:ascii="Times New Roman" w:hAnsi="Times New Roman" w:cs="Times New Roman"/>
          <w:sz w:val="20"/>
          <w:szCs w:val="20"/>
        </w:rPr>
      </w:pPr>
      <w:r w:rsidRPr="00440603">
        <w:rPr>
          <w:rFonts w:ascii="Times New Roman" w:hAnsi="Times New Roman" w:cs="Times New Roman"/>
          <w:sz w:val="20"/>
          <w:szCs w:val="20"/>
        </w:rPr>
        <w:instrText>This activity has been reviewed by the TTUHSC</w:instrText>
      </w:r>
      <w:r w:rsidR="009524FF">
        <w:rPr>
          <w:rFonts w:ascii="Times New Roman" w:hAnsi="Times New Roman" w:cs="Times New Roman"/>
          <w:sz w:val="20"/>
          <w:szCs w:val="20"/>
        </w:rPr>
        <w:instrText xml:space="preserve"> </w:instrText>
      </w:r>
      <w:r w:rsidRPr="00440603">
        <w:rPr>
          <w:rFonts w:ascii="Times New Roman" w:hAnsi="Times New Roman" w:cs="Times New Roman"/>
          <w:sz w:val="20"/>
          <w:szCs w:val="20"/>
        </w:rPr>
        <w:instrText xml:space="preserve">and provides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MedEthicsHoursMax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hour(s) of formal CME in Medical Ethics and/or Professional Responsibility."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iCs/>
          <w:sz w:val="20"/>
          <w:szCs w:val="20"/>
        </w:rPr>
        <w:fldChar w:fldCharType="begin"/>
      </w:r>
      <w:r w:rsidRPr="00440603">
        <w:rPr>
          <w:rFonts w:ascii="Times New Roman" w:hAnsi="Times New Roman" w:cs="Times New Roman"/>
          <w:iCs/>
          <w:sz w:val="20"/>
          <w:szCs w:val="20"/>
        </w:rPr>
        <w:instrText xml:space="preserve"> IF </w:instrText>
      </w:r>
      <w:r w:rsidRPr="00440603">
        <w:rPr>
          <w:rFonts w:ascii="Times New Roman" w:hAnsi="Times New Roman" w:cs="Times New Roman"/>
          <w:iCs/>
          <w:sz w:val="20"/>
          <w:szCs w:val="20"/>
        </w:rPr>
        <w:instrText>0.00</w:instrText>
      </w:r>
      <w:r w:rsidRPr="00440603">
        <w:rPr>
          <w:rFonts w:ascii="Times New Roman" w:hAnsi="Times New Roman" w:cs="Times New Roman"/>
          <w:iCs/>
          <w:sz w:val="20"/>
          <w:szCs w:val="20"/>
        </w:rPr>
        <w:instrText xml:space="preserve"> &gt; 0 "</w:instrText>
      </w:r>
    </w:p>
    <w:p w:rsidR="00B534DA" w:rsidRPr="00440603" w:rsidP="00271A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ight="450"/>
        <w:rPr>
          <w:rFonts w:ascii="Times New Roman" w:hAnsi="Times New Roman" w:cs="Times New Roman"/>
          <w:kern w:val="0"/>
          <w:sz w:val="20"/>
          <w:szCs w:val="20"/>
        </w:rPr>
      </w:pPr>
    </w:p>
    <w:p w:rsidR="00B534DA" w:rsidRPr="00440603" w:rsidP="00271A5E">
      <w:pPr>
        <w:ind w:left="360" w:right="450"/>
        <w:rPr>
          <w:rFonts w:ascii="Times New Roman" w:hAnsi="Times New Roman" w:cs="Times New Roman"/>
          <w:b/>
          <w:bCs/>
          <w:iCs/>
          <w:sz w:val="20"/>
          <w:szCs w:val="20"/>
        </w:rPr>
      </w:pPr>
      <w:r w:rsidRPr="00440603">
        <w:rPr>
          <w:rFonts w:ascii="Times New Roman" w:hAnsi="Times New Roman" w:cs="Times New Roman"/>
          <w:b/>
          <w:bCs/>
          <w:iCs/>
          <w:sz w:val="20"/>
          <w:szCs w:val="20"/>
        </w:rPr>
        <w:instrText>Dietitians:</w:instrText>
      </w:r>
    </w:p>
    <w:p w:rsidR="00B534DA" w:rsidRPr="00440603" w:rsidP="00271A5E">
      <w:pPr>
        <w:ind w:left="360" w:right="450"/>
        <w:rPr>
          <w:rFonts w:ascii="Times New Roman" w:hAnsi="Times New Roman" w:cs="Times New Roman"/>
          <w:iCs/>
          <w:sz w:val="20"/>
          <w:szCs w:val="20"/>
        </w:rPr>
      </w:pPr>
    </w:p>
    <w:p w:rsidR="00B534DA" w:rsidRPr="00440603" w:rsidP="00271A5E">
      <w:pPr>
        <w:ind w:left="360" w:right="450"/>
        <w:rPr>
          <w:rFonts w:ascii="Times New Roman" w:hAnsi="Times New Roman" w:cs="Times New Roman"/>
          <w:iCs/>
          <w:sz w:val="20"/>
          <w:szCs w:val="20"/>
        </w:rPr>
      </w:pPr>
      <w:r w:rsidRPr="00440603">
        <w:rPr>
          <w:rFonts w:ascii="Times New Roman" w:hAnsi="Times New Roman" w:cs="Times New Roman"/>
          <w:noProof/>
          <w:sz w:val="20"/>
          <w:szCs w:val="20"/>
        </w:rPr>
        <w:drawing>
          <wp:anchor distT="0" distB="0" distL="114300" distR="114300" simplePos="0" relativeHeight="251662336" behindDoc="0" locked="0" layoutInCell="1" allowOverlap="1">
            <wp:simplePos x="0" y="0"/>
            <wp:positionH relativeFrom="column">
              <wp:posOffset>159596</wp:posOffset>
            </wp:positionH>
            <wp:positionV relativeFrom="paragraph">
              <wp:posOffset>87630</wp:posOffset>
            </wp:positionV>
            <wp:extent cx="1718310" cy="575945"/>
            <wp:effectExtent l="0" t="0" r="0" b="0"/>
            <wp:wrapSquare wrapText="bothSides"/>
            <wp:docPr id="23" name="Picture 13" descr="A close-up of a sign&#13;&#13;&#13;&#13;&#13;&#13;&#13;&#13;&#13;&#13;&#13;&#13;&#13;&#10;&#13;&#13;&#13;&#13;&#13;&#13;&#13;&#13;&#13;&#13;&#13;&#13;&#13;&#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3" descr="A close-up of a sign&#13;&#13;&#13;&#13;&#13;&#13;&#13;&#13;&#13;&#13;&#13;&#13;&#13;&#10;&#13;&#13;&#13;&#13;&#13;&#13;&#13;&#13;&#13;&#13;&#13;&#13;&#13;&#10;Description automatically generated"/>
                    <pic:cNvPicPr>
                      <a:picLocks/>
                    </pic:cNvPicPr>
                  </pic:nvPicPr>
                  <pic:blipFill>
                    <a:blip xmlns:r="http://schemas.openxmlformats.org/officeDocument/2006/relationships" r:embed="rId12" cstate="print">
                      <a:extLst>
                        <a:ext uri="{28A0092B-C50C-407E-A947-70E740481C1C}">
                          <a14:useLocalDpi xmlns:a14="http://schemas.microsoft.com/office/drawing/2010/main" val="0"/>
                        </a:ext>
                      </a:extLst>
                    </a:blip>
                    <a:srcRect/>
                    <a:stretch>
                      <a:fillRect/>
                    </a:stretch>
                  </pic:blipFill>
                  <pic:spPr bwMode="auto">
                    <a:xfrm>
                      <a:off x="0" y="0"/>
                      <a:ext cx="1718310" cy="575945"/>
                    </a:xfrm>
                    <a:prstGeom prst="rect">
                      <a:avLst/>
                    </a:prstGeom>
                    <a:noFill/>
                    <a:ln>
                      <a:noFill/>
                    </a:ln>
                  </pic:spPr>
                </pic:pic>
              </a:graphicData>
            </a:graphic>
          </wp:anchor>
        </w:drawing>
      </w:r>
      <w:r w:rsidRPr="00440603">
        <w:rPr>
          <w:rFonts w:ascii="Times New Roman" w:hAnsi="Times New Roman" w:cs="Times New Roman"/>
          <w:iCs/>
          <w:sz w:val="20"/>
          <w:szCs w:val="20"/>
        </w:rPr>
        <w:instrText>Completion of this RD/DTR profession-specific or IPCE activity awards CPEUs (One IPCE credit = One CPEU).</w:instrText>
      </w:r>
    </w:p>
    <w:p w:rsidR="00B534DA" w:rsidRPr="00440603" w:rsidP="00271A5E">
      <w:pPr>
        <w:ind w:left="360" w:right="450"/>
        <w:rPr>
          <w:rFonts w:ascii="Times New Roman" w:hAnsi="Times New Roman" w:cs="Times New Roman"/>
          <w:iCs/>
          <w:sz w:val="20"/>
          <w:szCs w:val="20"/>
        </w:rPr>
      </w:pPr>
    </w:p>
    <w:p w:rsidR="00B534DA" w:rsidRPr="00440603" w:rsidP="00271A5E">
      <w:pPr>
        <w:ind w:left="360" w:right="450"/>
        <w:rPr>
          <w:rFonts w:ascii="Times New Roman" w:hAnsi="Times New Roman" w:cs="Times New Roman"/>
          <w:iCs/>
          <w:sz w:val="20"/>
          <w:szCs w:val="20"/>
        </w:rPr>
      </w:pPr>
      <w:r w:rsidRPr="00440603">
        <w:rPr>
          <w:rFonts w:ascii="Times New Roman" w:hAnsi="Times New Roman" w:cs="Times New Roman"/>
          <w:iCs/>
          <w:sz w:val="20"/>
          <w:szCs w:val="20"/>
        </w:rPr>
        <w:instrText>If the activity is dietetics-related but not targeted to RDs or DTRs, CPEUs may be Max which are commensurate with participation in contact hours (One 60 minute hour = 1 CPEU).</w:instrText>
      </w:r>
    </w:p>
    <w:p w:rsidR="00B534DA" w:rsidRPr="00440603" w:rsidP="00271A5E">
      <w:pPr>
        <w:ind w:left="360" w:right="450"/>
        <w:rPr>
          <w:rFonts w:ascii="Times New Roman" w:hAnsi="Times New Roman" w:cs="Times New Roman"/>
          <w:iCs/>
          <w:sz w:val="20"/>
          <w:szCs w:val="20"/>
        </w:rPr>
      </w:pPr>
      <w:r w:rsidRPr="00440603">
        <w:rPr>
          <w:rFonts w:ascii="Times New Roman" w:hAnsi="Times New Roman" w:cs="Times New Roman"/>
          <w:iCs/>
          <w:sz w:val="20"/>
          <w:szCs w:val="20"/>
        </w:rPr>
        <w:br/>
        <w:instrText xml:space="preserve">RD’s and DTRs are to select activity type 102 in their Activity Log. Performance Indicator selection is at the learner’s discretion "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iCs/>
          <w:sz w:val="20"/>
          <w:szCs w:val="20"/>
        </w:rPr>
        <w:fldChar w:fldCharType="begin"/>
      </w:r>
      <w:r w:rsidRPr="00440603">
        <w:rPr>
          <w:rFonts w:ascii="Times New Roman" w:hAnsi="Times New Roman" w:cs="Times New Roman"/>
          <w:iCs/>
          <w:sz w:val="20"/>
          <w:szCs w:val="20"/>
        </w:rPr>
        <w:instrText xml:space="preserve"> IF </w:instrText>
      </w:r>
      <w:r w:rsidRPr="00440603">
        <w:rPr>
          <w:rFonts w:ascii="Times New Roman" w:hAnsi="Times New Roman" w:cs="Times New Roman"/>
          <w:iCs/>
          <w:sz w:val="20"/>
          <w:szCs w:val="20"/>
        </w:rPr>
        <w:instrText>0.00</w:instrText>
      </w:r>
      <w:r w:rsidRPr="00440603">
        <w:rPr>
          <w:rFonts w:ascii="Times New Roman" w:hAnsi="Times New Roman" w:cs="Times New Roman"/>
          <w:iCs/>
          <w:sz w:val="20"/>
          <w:szCs w:val="20"/>
        </w:rPr>
        <w:instrText xml:space="preserve"> &gt; 0 "</w:instrText>
      </w:r>
    </w:p>
    <w:p w:rsidR="00B534DA" w:rsidRPr="00440603" w:rsidP="00271A5E">
      <w:pPr>
        <w:ind w:left="360" w:right="450"/>
        <w:rPr>
          <w:rFonts w:ascii="Times New Roman" w:hAnsi="Times New Roman" w:cs="Times New Roman"/>
          <w:iCs/>
          <w:sz w:val="20"/>
          <w:szCs w:val="20"/>
        </w:rPr>
      </w:pPr>
    </w:p>
    <w:p w:rsidR="00B534DA" w:rsidRPr="00440603" w:rsidP="00271A5E">
      <w:pPr>
        <w:ind w:left="360" w:right="450"/>
        <w:rPr>
          <w:rFonts w:ascii="Times New Roman" w:hAnsi="Times New Roman" w:cs="Times New Roman"/>
          <w:b/>
          <w:bCs/>
          <w:iCs/>
          <w:sz w:val="20"/>
          <w:szCs w:val="20"/>
        </w:rPr>
      </w:pPr>
      <w:r w:rsidRPr="00440603">
        <w:rPr>
          <w:rFonts w:ascii="Times New Roman" w:hAnsi="Times New Roman" w:cs="Times New Roman"/>
          <w:b/>
          <w:bCs/>
          <w:iCs/>
          <w:sz w:val="20"/>
          <w:szCs w:val="20"/>
        </w:rPr>
        <w:instrText>Athletic Trainers:</w:instrText>
      </w:r>
    </w:p>
    <w:p w:rsidR="00B534DA" w:rsidRPr="00440603" w:rsidP="00271A5E">
      <w:pPr>
        <w:ind w:left="360" w:right="450"/>
        <w:rPr>
          <w:rFonts w:ascii="Times New Roman" w:hAnsi="Times New Roman" w:cs="Times New Roman"/>
          <w:iCs/>
          <w:sz w:val="20"/>
          <w:szCs w:val="20"/>
        </w:rPr>
      </w:pPr>
      <w:r w:rsidRPr="00440603">
        <w:rPr>
          <w:rFonts w:ascii="Times New Roman" w:hAnsi="Times New Roman" w:cs="Times New Roman"/>
          <w:noProof/>
          <w:sz w:val="20"/>
          <w:szCs w:val="20"/>
        </w:rPr>
        <w:drawing>
          <wp:anchor distT="0" distB="0" distL="114300" distR="114300" simplePos="0" relativeHeight="251663360" behindDoc="0" locked="0" layoutInCell="1" allowOverlap="1">
            <wp:simplePos x="0" y="0"/>
            <wp:positionH relativeFrom="column">
              <wp:posOffset>170180</wp:posOffset>
            </wp:positionH>
            <wp:positionV relativeFrom="paragraph">
              <wp:posOffset>80221</wp:posOffset>
            </wp:positionV>
            <wp:extent cx="640715" cy="579755"/>
            <wp:effectExtent l="0" t="0" r="0" b="0"/>
            <wp:wrapSquare wrapText="bothSides"/>
            <wp:docPr id="22" name="Picture 12" descr="A blue circle with white text&#13;&#13;&#13;&#13;&#13;&#13;&#13;&#13;&#13;&#13;&#13;&#13;&#13;&#10;&#13;&#13;&#13;&#13;&#13;&#13;&#13;&#13;&#13;&#13;&#13;&#13;&#13;&#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2" descr="A blue circle with white text&#13;&#13;&#13;&#13;&#13;&#13;&#13;&#13;&#13;&#13;&#13;&#13;&#13;&#10;&#13;&#13;&#13;&#13;&#13;&#13;&#13;&#13;&#13;&#13;&#13;&#13;&#13;&#10;Description automatically generated"/>
                    <pic:cNvPicPr>
                      <a:picLocks/>
                    </pic:cNvPicPr>
                  </pic:nvPicPr>
                  <pic:blipFill>
                    <a:blip xmlns:r="http://schemas.openxmlformats.org/officeDocument/2006/relationships" r:embed="rId13" cstate="print">
                      <a:extLst>
                        <a:ext uri="{28A0092B-C50C-407E-A947-70E740481C1C}">
                          <a14:useLocalDpi xmlns:a14="http://schemas.microsoft.com/office/drawing/2010/main" val="0"/>
                        </a:ext>
                      </a:extLst>
                    </a:blip>
                    <a:srcRect/>
                    <a:stretch>
                      <a:fillRect/>
                    </a:stretch>
                  </pic:blipFill>
                  <pic:spPr bwMode="auto">
                    <a:xfrm>
                      <a:off x="0" y="0"/>
                      <a:ext cx="640715" cy="579755"/>
                    </a:xfrm>
                    <a:prstGeom prst="rect">
                      <a:avLst/>
                    </a:prstGeom>
                    <a:noFill/>
                    <a:ln>
                      <a:noFill/>
                    </a:ln>
                  </pic:spPr>
                </pic:pic>
              </a:graphicData>
            </a:graphic>
          </wp:anchor>
        </w:drawing>
      </w:r>
    </w:p>
    <w:p w:rsidR="00B534DA" w:rsidRPr="00440603" w:rsidP="00271A5E">
      <w:pPr>
        <w:autoSpaceDE w:val="0"/>
        <w:autoSpaceDN w:val="0"/>
        <w:adjustRightInd w:val="0"/>
        <w:ind w:left="360" w:right="450"/>
        <w:rPr>
          <w:rFonts w:ascii="Times New Roman" w:hAnsi="Times New Roman" w:cs="Times New Roman"/>
          <w:sz w:val="20"/>
          <w:szCs w:val="20"/>
        </w:rPr>
      </w:pPr>
      <w:r w:rsidRPr="00440603">
        <w:rPr>
          <w:rFonts w:ascii="Times New Roman" w:hAnsi="Times New Roman" w:cs="Times New Roman"/>
          <w:iCs/>
          <w:sz w:val="20"/>
          <w:szCs w:val="20"/>
        </w:rPr>
        <w:instrText xml:space="preserve"> </w:instrText>
      </w:r>
      <w:r w:rsidR="00941F03">
        <w:rPr>
          <w:rFonts w:ascii="Times New Roman" w:hAnsi="Times New Roman" w:cs="Times New Roman"/>
          <w:kern w:val="0"/>
          <w:sz w:val="20"/>
          <w:szCs w:val="20"/>
        </w:rPr>
        <w:instrText xml:space="preserve">Texas Tech University Health Sciences Center (TTUHSC) </w:instrText>
      </w:r>
      <w:r w:rsidRPr="00440603">
        <w:rPr>
          <w:rFonts w:ascii="Times New Roman" w:hAnsi="Times New Roman" w:cs="Times New Roman"/>
          <w:iCs/>
          <w:sz w:val="20"/>
          <w:szCs w:val="20"/>
        </w:rPr>
        <w:instrText xml:space="preserve">is approved by the Board of Certification, Inc. to provide continuing education to Athletic Trainers (ATs). This program is eligible for a maximum of </w:instrText>
      </w:r>
      <w:r w:rsidRPr="00440603">
        <w:rPr>
          <w:rFonts w:ascii="Times New Roman" w:hAnsi="Times New Roman" w:cs="Times New Roman"/>
          <w:iCs/>
          <w:sz w:val="20"/>
          <w:szCs w:val="20"/>
        </w:rPr>
        <w:fldChar w:fldCharType="begin"/>
      </w:r>
      <w:r w:rsidRPr="00440603">
        <w:rPr>
          <w:rFonts w:ascii="Times New Roman" w:hAnsi="Times New Roman" w:cs="Times New Roman"/>
          <w:iCs/>
          <w:sz w:val="20"/>
          <w:szCs w:val="20"/>
        </w:rPr>
        <w:instrText xml:space="preserve"> MERGEFIELD BOCAPHoursMax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iCs/>
          <w:sz w:val="20"/>
          <w:szCs w:val="20"/>
        </w:rPr>
        <w:instrText xml:space="preserve"> Category A hours/CEUs. ATs should claim only those hours actually spent in the educational program."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instrText>0.00</w:instrText>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instrText>0.00</w:instrText>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instrText>0.00</w:instrText>
      </w:r>
      <w:r w:rsidRPr="00440603">
        <w:rPr>
          <w:rFonts w:ascii="Times New Roman" w:eastAsia="Gulim" w:hAnsi="Times New Roman" w:cs="Times New Roman"/>
          <w:sz w:val="20"/>
          <w:szCs w:val="20"/>
        </w:rPr>
        <w:instrText xml:space="preserve">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instrText>0</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p>
    <w:p w:rsidR="00B534DA" w:rsidRPr="00440603" w:rsidP="00271A5E">
      <w:pPr>
        <w:ind w:left="360" w:right="450"/>
        <w:rPr>
          <w:rFonts w:ascii="Times New Roman" w:hAnsi="Times New Roman" w:cs="Times New Roman"/>
          <w:b/>
          <w:sz w:val="20"/>
          <w:szCs w:val="20"/>
        </w:rPr>
      </w:pPr>
    </w:p>
    <w:p w:rsidR="00B534DA" w:rsidRPr="00440603"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ABIM:</w:instrText>
      </w:r>
    </w:p>
    <w:p w:rsidR="00B534DA" w:rsidRPr="00440603" w:rsidP="00271A5E">
      <w:pPr>
        <w:ind w:left="360" w:right="450"/>
        <w:rPr>
          <w:rFonts w:ascii="Times New Roman" w:hAnsi="Times New Roman" w:cs="Times New Roman"/>
          <w:b/>
          <w:bCs/>
          <w:sz w:val="20"/>
          <w:szCs w:val="20"/>
        </w:rPr>
      </w:pPr>
    </w:p>
    <w:p w:rsidR="00B534DA" w:rsidRPr="00440603" w:rsidP="00271A5E">
      <w:pPr>
        <w:ind w:left="360" w:right="450"/>
        <w:rPr>
          <w:rFonts w:ascii="Times New Roman" w:hAnsi="Times New Roman" w:cs="Times New Roman"/>
          <w:sz w:val="20"/>
          <w:szCs w:val="20"/>
        </w:rPr>
      </w:pPr>
      <w:r w:rsidRPr="00440603">
        <w:rPr>
          <w:rFonts w:ascii="Times New Roman" w:hAnsi="Times New Roman" w:cs="Times New Roman"/>
          <w:sz w:val="20"/>
          <w:szCs w:val="20"/>
        </w:rPr>
        <w:instrText xml:space="preserve">Successful completion of this CME activity, which includes participation in the evaluation component, enables the participant to earn up to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ABIM2HoursMax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«ABIM2HoursClaimed»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ABIM2HoursMax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MOC Part 2"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ABIM4HoursMax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«ABIM4HoursClaimed»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ABIM2HoursMax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«ABIMMOCIIClaimed»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ABIM4HoursMax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MOC Part IV"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ABIM4HoursMax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MOC Part IV"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ABIMPSHoursMax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«ABIMPSHoursClaimed»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ABIM2HoursMax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«ABIMMOCIIClaimed»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ABIM4HoursMax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«ABIMIVHoursClaimed»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b/>
          <w:noProof/>
          <w:sz w:val="20"/>
          <w:szCs w:val="20"/>
        </w:rPr>
        <w:instrText>!Syntax Error, «</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ABIMPSHoursMax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Patient Safety"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ABIMPSHoursMax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Patient Safety"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w:instrText>
      </w:r>
      <w:r w:rsidRPr="00440603">
        <w:rPr>
          <w:rFonts w:ascii="Times New Roman" w:hAnsi="Times New Roman" w:cs="Times New Roman"/>
          <w:sz w:val="20"/>
          <w:szCs w:val="20"/>
        </w:rPr>
        <w:instrText>in the American Board of Internal Medicine’s (ABIM) Maintenance of Certification (MOC) program. It is the CME activity provider’s responsibility to submit participant completion information to ACCME for the purpose of granting ABIM MOC credit.</w:instrText>
      </w:r>
      <w:r w:rsidRPr="00440603">
        <w:rPr>
          <w:rFonts w:ascii="Times New Roman" w:eastAsia="Gulim" w:hAnsi="Times New Roman" w:cs="Times New Roman"/>
          <w:sz w:val="20"/>
          <w:szCs w:val="20"/>
        </w:rPr>
        <w:instrText>"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ABP MOC Part II</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Successful completion of this CME activity, which includes participation in the evaluation component, enables the learner to earn up to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ABP2HoursMax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ABP MOC Part II MOC points in the American Board of Pediatrics’ (ABP) Maintenance of Certification (MOC) program. It is the CME activity provider’s responsibility to submit learner completion information to ACCME for the purpose of granting ABP MOC credit."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0</w:instrTex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b/>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ABA:</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This activity contributes to the CME component of the American Board of Anesthesiology’s redesigned Maintenance of Certification in Anesthesiology</w:instrText>
      </w:r>
      <w:r w:rsidRPr="00440603">
        <w:rPr>
          <w:rFonts w:ascii="Times New Roman" w:hAnsi="Times New Roman" w:cs="Times New Roman"/>
          <w:kern w:val="0"/>
          <w:sz w:val="20"/>
          <w:szCs w:val="20"/>
          <w:vertAlign w:val="superscript"/>
        </w:rPr>
        <w:instrText>TM</w:instrText>
      </w:r>
      <w:r w:rsidRPr="00440603">
        <w:rPr>
          <w:rFonts w:ascii="Times New Roman" w:hAnsi="Times New Roman" w:cs="Times New Roman"/>
          <w:kern w:val="0"/>
          <w:sz w:val="20"/>
          <w:szCs w:val="20"/>
        </w:rPr>
        <w:instrText xml:space="preserve"> (MOCA</w:instrText>
      </w:r>
      <w:r w:rsidRPr="00440603">
        <w:rPr>
          <w:rFonts w:ascii="Times New Roman" w:hAnsi="Times New Roman" w:cs="Times New Roman"/>
          <w:kern w:val="0"/>
          <w:sz w:val="20"/>
          <w:szCs w:val="20"/>
          <w:vertAlign w:val="superscript"/>
        </w:rPr>
        <w:instrText>®</w:instrText>
      </w:r>
      <w:r w:rsidRPr="00440603">
        <w:rPr>
          <w:rFonts w:ascii="Times New Roman" w:hAnsi="Times New Roman" w:cs="Times New Roman"/>
          <w:kern w:val="0"/>
          <w:sz w:val="20"/>
          <w:szCs w:val="20"/>
        </w:rPr>
        <w:instrText>) program, known as MOCA 2.0</w:instrText>
      </w:r>
      <w:r w:rsidRPr="00440603">
        <w:rPr>
          <w:rFonts w:ascii="Times New Roman" w:hAnsi="Times New Roman" w:cs="Times New Roman"/>
          <w:kern w:val="0"/>
          <w:sz w:val="20"/>
          <w:szCs w:val="20"/>
          <w:vertAlign w:val="superscript"/>
        </w:rPr>
        <w:instrText>®</w:instrText>
      </w:r>
      <w:r w:rsidRPr="00440603">
        <w:rPr>
          <w:rFonts w:ascii="Times New Roman" w:hAnsi="Times New Roman" w:cs="Times New Roman"/>
          <w:kern w:val="0"/>
          <w:sz w:val="20"/>
          <w:szCs w:val="20"/>
        </w:rPr>
        <w:instrText xml:space="preserve">. Please consult the ABA website, www.theABA.org, for a list of all MOCA 2.0 requirements."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0</w:instrTex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ABPath:</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Successful completion of this CME activity enables the learner to earn up to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ABPath2HoursMax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ABPath2HoursMax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Lifelong Learning"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ABPath4HoursMax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ABPath2HoursMax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ABPath4HoursMax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Improvement in Medical Practice"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ABPathIVHoursMax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Improvement in Medical Practice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instrText>0.00</w:instrText>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instrText>0.00</w:instrText>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instrText>0.00</w:instrText>
      </w:r>
      <w:r w:rsidRPr="00440603">
        <w:rPr>
          <w:rFonts w:ascii="Times New Roman" w:eastAsia="Gulim" w:hAnsi="Times New Roman" w:cs="Times New Roman"/>
          <w:sz w:val="20"/>
          <w:szCs w:val="20"/>
        </w:rPr>
        <w:instrText xml:space="preserve">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instrText>0</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p>
    <w:p w:rsidR="00B534DA" w:rsidRPr="00440603" w:rsidP="00271A5E">
      <w:pPr>
        <w:ind w:left="360" w:right="450"/>
        <w:rPr>
          <w:rFonts w:ascii="Times New Roman" w:eastAsia="Gulim" w:hAnsi="Times New Roman" w:cs="Times New Roman"/>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ABOHNS:</w:instrText>
      </w:r>
    </w:p>
    <w:p w:rsidR="00B534DA" w:rsidRPr="00440603" w:rsidP="00271A5E">
      <w:pPr>
        <w:autoSpaceDE w:val="0"/>
        <w:autoSpaceDN w:val="0"/>
        <w:adjustRightInd w:val="0"/>
        <w:ind w:left="360" w:right="450"/>
        <w:rPr>
          <w:rFonts w:ascii="Times New Roman" w:hAnsi="Times New Roman" w:cs="Times New Roman"/>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sz w:val="20"/>
          <w:szCs w:val="20"/>
        </w:rPr>
        <w:instrText>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instrText>0.00</w:instrText>
      </w:r>
      <w:r w:rsidRPr="00440603">
        <w:rPr>
          <w:rFonts w:ascii="Times New Roman" w:eastAsia="Gulim" w:hAnsi="Times New Roman" w:cs="Times New Roman"/>
          <w:sz w:val="20"/>
          <w:szCs w:val="20"/>
        </w:rPr>
        <w:instrText xml:space="preserve"> &gt; 0 "</w:instrText>
      </w:r>
    </w:p>
    <w:p w:rsidR="00B534DA" w:rsidRPr="00440603" w:rsidP="00271A5E">
      <w:pPr>
        <w:ind w:left="360" w:right="450"/>
        <w:rPr>
          <w:rFonts w:ascii="Times New Roman" w:eastAsia="Gulim" w:hAnsi="Times New Roman" w:cs="Times New Roman"/>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ABOS:</w:instrText>
      </w:r>
    </w:p>
    <w:p w:rsidR="00B534DA" w:rsidRPr="00440603" w:rsidP="00271A5E">
      <w:pPr>
        <w:autoSpaceDE w:val="0"/>
        <w:autoSpaceDN w:val="0"/>
        <w:adjustRightInd w:val="0"/>
        <w:ind w:left="360" w:right="450"/>
        <w:rPr>
          <w:rFonts w:ascii="Times New Roman" w:hAnsi="Times New Roman" w:cs="Times New Roman"/>
          <w:bCs/>
          <w:sz w:val="20"/>
          <w:szCs w:val="20"/>
          <w:shd w:val="clear" w:color="auto" w:fill="FFFFFF"/>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bCs/>
          <w:sz w:val="20"/>
          <w:szCs w:val="20"/>
          <w:shd w:val="clear" w:color="auto" w:fill="FFFFFF"/>
        </w:rPr>
        <w:instrText xml:space="preserve">Successful completion of this CME activity, which includes participation in the evaluation component, enables the learner to earn credit toward the CME and </w:instrText>
      </w:r>
      <w:r w:rsidRPr="00440603">
        <w:rPr>
          <w:rFonts w:ascii="Times New Roman" w:eastAsia="Gulim" w:hAnsi="Times New Roman" w:cs="Times New Roman"/>
          <w:sz w:val="20"/>
          <w:szCs w:val="20"/>
        </w:rPr>
        <w:instrText>Self-Assessment</w:instrText>
      </w:r>
      <w:r w:rsidRPr="00440603">
        <w:rPr>
          <w:rFonts w:ascii="Times New Roman" w:hAnsi="Times New Roman" w:cs="Times New Roman"/>
          <w:bCs/>
          <w:sz w:val="20"/>
          <w:szCs w:val="20"/>
          <w:shd w:val="clear" w:color="auto" w:fill="FFFFFF"/>
        </w:rPr>
        <w:instrText xml:space="preserve"> requirements of the American Board of Orthopaedic Surgery’s Maintenance of Certification program. It is the CME activity provider's responsibility to submit learner completion information to ACCME for the purpose of granting ABOS credit.</w:instrText>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0</w:instrTex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ABS:</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instrText>0.00</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0</w:instrTex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p>
    <w:p w:rsidR="00B534DA" w:rsidRPr="00440603" w:rsidP="00271A5E">
      <w:pPr>
        <w:autoSpaceDE w:val="0"/>
        <w:autoSpaceDN w:val="0"/>
        <w:adjustRightInd w:val="0"/>
        <w:ind w:left="360" w:right="450"/>
        <w:rPr>
          <w:rFonts w:ascii="Times New Roman" w:hAnsi="Times New Roman" w:cs="Times New Roman"/>
          <w:kern w:val="0"/>
          <w:sz w:val="20"/>
          <w:szCs w:val="20"/>
        </w:rPr>
      </w:pPr>
    </w:p>
    <w:p w:rsidR="00B534DA" w:rsidRPr="00440603"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ABTS:</w:instrText>
      </w:r>
    </w:p>
    <w:p w:rsidR="00B534DA" w:rsidRPr="00440603" w:rsidP="00271A5E">
      <w:pPr>
        <w:autoSpaceDE w:val="0"/>
        <w:autoSpaceDN w:val="0"/>
        <w:adjustRightInd w:val="0"/>
        <w:ind w:left="360" w:right="450"/>
        <w:rPr>
          <w:rFonts w:ascii="Times New Roman" w:hAnsi="Times New Roman" w:cs="Times New Roman"/>
          <w:b/>
          <w:bCs/>
          <w:kern w:val="0"/>
          <w:sz w:val="20"/>
          <w:szCs w:val="20"/>
        </w:rPr>
      </w:pPr>
    </w:p>
    <w:p w:rsidR="00A318A5" w:rsidRPr="00A318A5"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Successful completion of this CME activity , which includes participation in the evaluation component, enables the learner to earn credit toward the CME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"Accredited CME"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ABTS2HoursMax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 Self-Assessment" " and Self-Assessment"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ABTS4HoursMax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ABTS2HoursMax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 Performance in Practice" " and Performance in Practice"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ABTSPSHoursMax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ABTS2HoursMax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ABTS4HoursMax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 Patient Safety" " and Patient Safety"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of the American Board of Thoracic Surgery’s Maintenance of Certification program. It is the CME activity provider's responsibility to submit learner completion information to ACCME for the purpose of granting ABTS credit."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A318A5">
        <w:rPr>
          <w:rFonts w:ascii="Times New Roman" w:hAnsi="Times New Roman" w:cs="Times New Roman"/>
          <w:kern w:val="0"/>
          <w:sz w:val="20"/>
          <w:szCs w:val="20"/>
        </w:rPr>
        <w:fldChar w:fldCharType="begin"/>
      </w:r>
      <w:r w:rsidRPr="00A318A5">
        <w:rPr>
          <w:rFonts w:ascii="Times New Roman" w:hAnsi="Times New Roman" w:cs="Times New Roman"/>
          <w:kern w:val="0"/>
          <w:sz w:val="20"/>
          <w:szCs w:val="20"/>
        </w:rPr>
        <w:instrText xml:space="preserve"> IF </w:instrText>
      </w:r>
      <w:r w:rsidRPr="00A318A5">
        <w:rPr>
          <w:rFonts w:ascii="Times New Roman" w:hAnsi="Times New Roman" w:cs="Times New Roman"/>
          <w:kern w:val="0"/>
          <w:sz w:val="20"/>
          <w:szCs w:val="20"/>
        </w:rPr>
        <w:instrText>1.20</w:instrText>
      </w:r>
      <w:r w:rsidRPr="00A318A5">
        <w:rPr>
          <w:rFonts w:ascii="Times New Roman" w:hAnsi="Times New Roman" w:cs="Times New Roman"/>
          <w:kern w:val="0"/>
          <w:sz w:val="20"/>
          <w:szCs w:val="20"/>
        </w:rPr>
        <w:instrText xml:space="preserve"> &gt; 0 "</w:instrText>
      </w:r>
    </w:p>
    <w:p w:rsidR="00A318A5" w:rsidRPr="00A318A5" w:rsidP="00271A5E">
      <w:pPr>
        <w:autoSpaceDE w:val="0"/>
        <w:autoSpaceDN w:val="0"/>
        <w:adjustRightInd w:val="0"/>
        <w:ind w:left="360" w:right="450"/>
        <w:rPr>
          <w:rFonts w:ascii="Times New Roman" w:hAnsi="Times New Roman" w:cs="Times New Roman"/>
          <w:kern w:val="0"/>
          <w:sz w:val="20"/>
          <w:szCs w:val="20"/>
        </w:rPr>
      </w:pPr>
    </w:p>
    <w:p w:rsidR="00A318A5" w:rsidRPr="00A318A5" w:rsidP="00271A5E">
      <w:pPr>
        <w:autoSpaceDE w:val="0"/>
        <w:autoSpaceDN w:val="0"/>
        <w:adjustRightInd w:val="0"/>
        <w:ind w:left="360" w:right="450"/>
        <w:rPr>
          <w:rFonts w:ascii="Times New Roman" w:hAnsi="Times New Roman" w:cs="Times New Roman"/>
          <w:b/>
          <w:bCs/>
          <w:kern w:val="0"/>
          <w:sz w:val="20"/>
          <w:szCs w:val="20"/>
        </w:rPr>
      </w:pPr>
      <w:r w:rsidRPr="00A318A5">
        <w:rPr>
          <w:rFonts w:ascii="Times New Roman" w:hAnsi="Times New Roman" w:cs="Times New Roman"/>
          <w:b/>
          <w:bCs/>
          <w:kern w:val="0"/>
          <w:sz w:val="20"/>
          <w:szCs w:val="20"/>
        </w:rPr>
        <w:instrText>IACET CEU:</w:instrText>
      </w:r>
    </w:p>
    <w:p w:rsidR="00A318A5" w:rsidRPr="00A318A5" w:rsidP="00271A5E">
      <w:pPr>
        <w:autoSpaceDE w:val="0"/>
        <w:autoSpaceDN w:val="0"/>
        <w:adjustRightInd w:val="0"/>
        <w:ind w:left="360" w:right="450"/>
        <w:rPr>
          <w:rFonts w:ascii="Times New Roman" w:hAnsi="Times New Roman" w:cs="Times New Roman"/>
          <w:kern w:val="0"/>
          <w:sz w:val="20"/>
          <w:szCs w:val="20"/>
        </w:rPr>
      </w:pPr>
    </w:p>
    <w:p w:rsidR="00A318A5" w:rsidRPr="00A318A5" w:rsidP="00271A5E">
      <w:pPr>
        <w:autoSpaceDE w:val="0"/>
        <w:autoSpaceDN w:val="0"/>
        <w:adjustRightInd w:val="0"/>
        <w:ind w:left="360" w:right="450"/>
        <w:rPr>
          <w:rFonts w:ascii="Times New Roman" w:hAnsi="Times New Roman" w:cs="Times New Roman"/>
          <w:kern w:val="0"/>
          <w:sz w:val="20"/>
          <w:szCs w:val="20"/>
        </w:rPr>
      </w:pPr>
      <w:r w:rsidRPr="00A318A5">
        <w:rPr>
          <w:rFonts w:ascii="Times New Roman" w:hAnsi="Times New Roman" w:cs="Times New Roman"/>
          <w:kern w:val="0"/>
          <w:sz w:val="20"/>
          <w:szCs w:val="20"/>
        </w:rPr>
        <w:instrText>Credit designation statement: Texas Tech University Health Sciences Center is authorized to issue IACET Continuing Education Units, or IACET CEUs, for qualifying continuing education and training activities. Credit Designation: This activity has been approved for </w:instrText>
      </w:r>
      <w:r w:rsidRPr="00A318A5">
        <w:rPr>
          <w:rFonts w:ascii="Times New Roman" w:hAnsi="Times New Roman" w:cs="Times New Roman"/>
          <w:kern w:val="0"/>
          <w:sz w:val="20"/>
          <w:szCs w:val="20"/>
        </w:rPr>
        <w:instrText>1.20</w:instrText>
      </w:r>
      <w:r w:rsidRPr="00A318A5">
        <w:rPr>
          <w:rFonts w:ascii="Times New Roman" w:hAnsi="Times New Roman" w:cs="Times New Roman"/>
          <w:kern w:val="0"/>
          <w:sz w:val="20"/>
          <w:szCs w:val="20"/>
        </w:rPr>
        <w:instrText xml:space="preserve"> IACET CEU(s).</w:instrText>
      </w:r>
    </w:p>
    <w:p w:rsidR="00A318A5" w:rsidRPr="00A318A5" w:rsidP="00271A5E">
      <w:pPr>
        <w:autoSpaceDE w:val="0"/>
        <w:autoSpaceDN w:val="0"/>
        <w:adjustRightInd w:val="0"/>
        <w:ind w:left="360" w:right="450"/>
        <w:rPr>
          <w:rFonts w:ascii="Times New Roman" w:hAnsi="Times New Roman" w:cs="Times New Roman"/>
          <w:kern w:val="0"/>
          <w:sz w:val="11"/>
          <w:szCs w:val="11"/>
        </w:rPr>
      </w:pPr>
    </w:p>
    <w:p w:rsidR="00A318A5" w:rsidRPr="00A318A5" w:rsidP="00271A5E">
      <w:pPr>
        <w:autoSpaceDE w:val="0"/>
        <w:autoSpaceDN w:val="0"/>
        <w:adjustRightInd w:val="0"/>
        <w:ind w:left="360" w:right="450"/>
        <w:rPr>
          <w:rFonts w:ascii="Times New Roman" w:hAnsi="Times New Roman" w:cs="Times New Roman"/>
          <w:kern w:val="0"/>
          <w:sz w:val="20"/>
          <w:szCs w:val="20"/>
        </w:rPr>
      </w:pPr>
      <w:r w:rsidRPr="00A318A5">
        <w:rPr>
          <w:rFonts w:ascii="Times New Roman" w:hAnsi="Times New Roman" w:cs="Times New Roman"/>
          <w:kern w:val="0"/>
          <w:sz w:val="20"/>
          <w:szCs w:val="20"/>
        </w:rPr>
        <w:instrText xml:space="preserve">One IACET CEU is equivalent to ten contact hours of participation in an organized continuing education and training experience. Acceptance of IACET CEUs may vary by profession, licensing board, certification body, employer, or organization. Learners are responsible for verifying whether IACET CEUs meet their individual continuing education, certification, licensure, or employer requirements." "" </w:instrText>
      </w:r>
      <w:r w:rsidRPr="00A318A5">
        <w:rPr>
          <w:rFonts w:ascii="Times New Roman" w:hAnsi="Times New Roman" w:cs="Times New Roman"/>
          <w:kern w:val="0"/>
          <w:sz w:val="20"/>
          <w:szCs w:val="20"/>
        </w:rPr>
        <w:fldChar w:fldCharType="separate"/>
      </w:r>
    </w:p>
    <w:p w:rsidR="00A318A5" w:rsidRPr="00A318A5" w:rsidP="00271A5E">
      <w:pPr>
        <w:autoSpaceDE w:val="0"/>
        <w:autoSpaceDN w:val="0"/>
        <w:adjustRightInd w:val="0"/>
        <w:ind w:left="360" w:right="450"/>
        <w:rPr>
          <w:rFonts w:ascii="Times New Roman" w:hAnsi="Times New Roman" w:cs="Times New Roman"/>
          <w:kern w:val="0"/>
          <w:sz w:val="20"/>
          <w:szCs w:val="20"/>
        </w:rPr>
      </w:pPr>
    </w:p>
    <w:p w:rsidR="00A318A5" w:rsidRPr="00A318A5" w:rsidP="00271A5E">
      <w:pPr>
        <w:autoSpaceDE w:val="0"/>
        <w:autoSpaceDN w:val="0"/>
        <w:adjustRightInd w:val="0"/>
        <w:ind w:left="360" w:right="450"/>
        <w:rPr>
          <w:rFonts w:ascii="Times New Roman" w:hAnsi="Times New Roman" w:cs="Times New Roman"/>
          <w:b/>
          <w:bCs/>
          <w:kern w:val="0"/>
          <w:sz w:val="20"/>
          <w:szCs w:val="20"/>
        </w:rPr>
      </w:pPr>
      <w:r w:rsidRPr="00A318A5">
        <w:rPr>
          <w:rFonts w:ascii="Times New Roman" w:hAnsi="Times New Roman" w:cs="Times New Roman"/>
          <w:b/>
          <w:bCs/>
          <w:kern w:val="0"/>
          <w:sz w:val="20"/>
          <w:szCs w:val="20"/>
        </w:rPr>
        <w:t>IACET CEU:</w:t>
      </w:r>
    </w:p>
    <w:p w:rsidR="00A318A5" w:rsidRPr="00A318A5" w:rsidP="00271A5E">
      <w:pPr>
        <w:autoSpaceDE w:val="0"/>
        <w:autoSpaceDN w:val="0"/>
        <w:adjustRightInd w:val="0"/>
        <w:ind w:left="360" w:right="450"/>
        <w:rPr>
          <w:rFonts w:ascii="Times New Roman" w:hAnsi="Times New Roman" w:cs="Times New Roman"/>
          <w:kern w:val="0"/>
          <w:sz w:val="20"/>
          <w:szCs w:val="20"/>
        </w:rPr>
      </w:pPr>
    </w:p>
    <w:p w:rsidR="00A318A5" w:rsidRPr="00A318A5" w:rsidP="00271A5E">
      <w:pPr>
        <w:autoSpaceDE w:val="0"/>
        <w:autoSpaceDN w:val="0"/>
        <w:adjustRightInd w:val="0"/>
        <w:ind w:left="360" w:right="450"/>
        <w:rPr>
          <w:rFonts w:ascii="Times New Roman" w:hAnsi="Times New Roman" w:cs="Times New Roman"/>
          <w:kern w:val="0"/>
          <w:sz w:val="20"/>
          <w:szCs w:val="20"/>
        </w:rPr>
      </w:pPr>
      <w:r w:rsidRPr="00A318A5">
        <w:rPr>
          <w:rFonts w:ascii="Times New Roman" w:hAnsi="Times New Roman" w:cs="Times New Roman"/>
          <w:kern w:val="0"/>
          <w:sz w:val="20"/>
          <w:szCs w:val="20"/>
        </w:rPr>
        <w:t>Credit designation statement: Texas Tech University Health Sciences Center is authorized to issue IACET Continuing Education Units, or IACET CEUs, for qualifying continuing education and training activities. Credit Designation: This activity has been approved for </w:t>
      </w:r>
      <w:r w:rsidRPr="00A318A5">
        <w:rPr>
          <w:rFonts w:ascii="Times New Roman" w:hAnsi="Times New Roman" w:cs="Times New Roman"/>
          <w:kern w:val="0"/>
          <w:sz w:val="20"/>
          <w:szCs w:val="20"/>
        </w:rPr>
        <w:t>1.20</w:t>
      </w:r>
      <w:r w:rsidRPr="00A318A5">
        <w:rPr>
          <w:rFonts w:ascii="Times New Roman" w:hAnsi="Times New Roman" w:cs="Times New Roman"/>
          <w:kern w:val="0"/>
          <w:sz w:val="20"/>
          <w:szCs w:val="20"/>
        </w:rPr>
        <w:t xml:space="preserve"> IACET CEU(s).</w:t>
      </w:r>
    </w:p>
    <w:p w:rsidR="00A318A5" w:rsidRPr="00A318A5" w:rsidP="00271A5E">
      <w:pPr>
        <w:autoSpaceDE w:val="0"/>
        <w:autoSpaceDN w:val="0"/>
        <w:adjustRightInd w:val="0"/>
        <w:ind w:left="360" w:right="450"/>
        <w:rPr>
          <w:rFonts w:ascii="Times New Roman" w:hAnsi="Times New Roman" w:cs="Times New Roman"/>
          <w:kern w:val="0"/>
          <w:sz w:val="11"/>
          <w:szCs w:val="11"/>
        </w:rPr>
      </w:pPr>
    </w:p>
    <w:p w:rsidRPr="00A318A5" w:rsidP="00271A5E">
      <w:pPr>
        <w:autoSpaceDE w:val="0"/>
        <w:autoSpaceDN w:val="0"/>
        <w:adjustRightInd w:val="0"/>
        <w:ind w:left="360" w:right="450"/>
        <w:rPr>
          <w:rFonts w:ascii="Times New Roman" w:hAnsi="Times New Roman" w:cs="Times New Roman"/>
          <w:kern w:val="0"/>
          <w:sz w:val="20"/>
          <w:szCs w:val="20"/>
        </w:rPr>
      </w:pPr>
      <w:r w:rsidRPr="00A318A5">
        <w:rPr>
          <w:rFonts w:ascii="Times New Roman" w:hAnsi="Times New Roman" w:cs="Times New Roman"/>
          <w:kern w:val="0"/>
          <w:sz w:val="20"/>
          <w:szCs w:val="20"/>
        </w:rPr>
        <w:t>One IACET CEU is equivalent to ten contact hours of participation in an organized continuing education and training experience. Acceptance of IACET CEUs may vary by profession, licensing board, certification body, employer, or organization. Learners are responsible for verifying whether IACET CEUs meet their individual continuing education, certification, licensure, or employer requirements.</w:t>
      </w:r>
      <w:r w:rsidRPr="00A318A5">
        <w:rPr>
          <w:rFonts w:ascii="Times New Roman" w:hAnsi="Times New Roman" w:cs="Times New Roman"/>
          <w:kern w:val="0"/>
          <w:sz w:val="20"/>
          <w:szCs w:val="20"/>
        </w:rPr>
        <w:fldChar w:fldCharType="end"/>
      </w:r>
    </w:p>
    <w:p w:rsidR="00B534DA" w:rsidRPr="00D04C01" w:rsidP="00271A5E">
      <w:pPr>
        <w:spacing w:after="60"/>
        <w:ind w:left="360"/>
        <w:rPr>
          <w:rFonts w:ascii="Times New Roman" w:hAnsi="Times New Roman" w:cs="Times New Roman"/>
          <w:sz w:val="20"/>
          <w:szCs w:val="20"/>
        </w:rPr>
      </w:pPr>
    </w:p>
    <w:p w:rsidR="00011457" w:rsidRPr="00A318A5" w:rsidP="00271A5E">
      <w:pPr>
        <w:ind w:left="360"/>
        <w:rPr>
          <w:rFonts w:ascii="Times New Roman" w:hAnsi="Times New Roman" w:cs="Times New Roman"/>
          <w:sz w:val="20"/>
          <w:szCs w:val="20"/>
        </w:rPr>
      </w:pPr>
      <w:r w:rsidRPr="00A318A5">
        <w:rPr>
          <w:rFonts w:ascii="Times New Roman" w:hAnsi="Times New Roman" w:cs="Times New Roman"/>
          <w:sz w:val="20"/>
          <w:szCs w:val="20"/>
        </w:rPr>
        <w:fldChar w:fldCharType="begin"/>
      </w:r>
      <w:r w:rsidRPr="00A318A5">
        <w:rPr>
          <w:rFonts w:ascii="Times New Roman" w:hAnsi="Times New Roman" w:cs="Times New Roman"/>
          <w:sz w:val="20"/>
          <w:szCs w:val="20"/>
        </w:rPr>
        <w:instrText xml:space="preserve"> IF </w:instrText>
      </w:r>
      <w:r w:rsidRPr="00A318A5">
        <w:rPr>
          <w:rFonts w:ascii="Times New Roman" w:hAnsi="Times New Roman" w:cs="Times New Roman"/>
          <w:sz w:val="20"/>
          <w:szCs w:val="20"/>
        </w:rPr>
        <w:instrText>"</w:instrText>
      </w:r>
      <w:r w:rsidRPr="00A318A5">
        <w:rPr>
          <w:rFonts w:ascii="Times New Roman" w:hAnsi="Times New Roman" w:cs="Times New Roman"/>
          <w:sz w:val="20"/>
          <w:szCs w:val="20"/>
        </w:rPr>
        <w:instrTex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r w:rsidRPr="00A318A5">
        <w:rPr>
          <w:rFonts w:ascii="Times New Roman" w:hAnsi="Times New Roman" w:cs="Times New Roman"/>
          <w:sz w:val="20"/>
          <w:szCs w:val="20"/>
        </w:rPr>
        <w:instrText>"</w:instrText>
      </w:r>
      <w:r w:rsidRPr="00A318A5">
        <w:rPr>
          <w:rFonts w:ascii="Times New Roman" w:hAnsi="Times New Roman" w:cs="Times New Roman"/>
          <w:sz w:val="20"/>
          <w:szCs w:val="20"/>
        </w:rPr>
        <w:instrText xml:space="preserve"> &lt;&gt; "" "</w:instrText>
      </w:r>
    </w:p>
    <w:p w:rsidR="00011457" w:rsidRPr="00A318A5" w:rsidP="00271A5E">
      <w:pPr>
        <w:ind w:left="360"/>
        <w:rPr>
          <w:rFonts w:ascii="Times New Roman" w:hAnsi="Times New Roman" w:cs="Times New Roman"/>
          <w:color w:val="000000" w:themeColor="text1"/>
          <w:sz w:val="20"/>
          <w:szCs w:val="20"/>
        </w:rPr>
      </w:pPr>
    </w:p>
    <w:p w:rsidR="000378A1" w:rsidRPr="00A318A5" w:rsidP="00271A5E">
      <w:pPr>
        <w:spacing w:after="60"/>
        <w:ind w:left="360"/>
        <w:rPr>
          <w:rFonts w:ascii="Times New Roman" w:hAnsi="Times New Roman" w:cs="Times New Roman"/>
          <w:sz w:val="20"/>
          <w:szCs w:val="20"/>
        </w:rPr>
      </w:pPr>
      <w:r w:rsidRPr="00A318A5">
        <w:rPr>
          <w:rFonts w:ascii="Times New Roman" w:hAnsi="Times New Roman" w:cs="Times New Roman"/>
          <w:b/>
          <w:bCs/>
          <w:sz w:val="20"/>
          <w:szCs w:val="20"/>
        </w:rPr>
        <w:instrText>Mitigation of Relevant Financial Relationships:</w:instrText>
      </w:r>
    </w:p>
    <w:p w:rsidR="009524FF" w:rsidRPr="00A318A5" w:rsidP="00271A5E">
      <w:pPr>
        <w:ind w:left="360"/>
        <w:rPr>
          <w:rFonts w:ascii="Times New Roman" w:hAnsi="Times New Roman" w:cs="Times New Roman"/>
          <w:noProof/>
          <w:sz w:val="20"/>
          <w:szCs w:val="20"/>
        </w:rPr>
      </w:pPr>
      <w:r w:rsidRPr="00A318A5">
        <w:rPr>
          <w:rFonts w:ascii="Times New Roman" w:hAnsi="Times New Roman" w:cs="Times New Roman"/>
          <w:sz w:val="20"/>
          <w:szCs w:val="20"/>
        </w:rPr>
        <w:instrTex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r w:rsidRPr="00A318A5">
        <w:rPr>
          <w:rFonts w:ascii="Times New Roman" w:hAnsi="Times New Roman" w:cs="Times New Roman"/>
          <w:sz w:val="20"/>
          <w:szCs w:val="20"/>
        </w:rPr>
        <w:instrText xml:space="preserve">" "" </w:instrText>
      </w:r>
      <w:r w:rsidRPr="00A318A5">
        <w:rPr>
          <w:rFonts w:ascii="Times New Roman" w:hAnsi="Times New Roman" w:cs="Times New Roman"/>
          <w:sz w:val="20"/>
          <w:szCs w:val="20"/>
        </w:rPr>
        <w:fldChar w:fldCharType="separate"/>
      </w:r>
    </w:p>
    <w:p w:rsidR="00011457" w:rsidRPr="00A318A5" w:rsidP="00271A5E">
      <w:pPr>
        <w:ind w:left="360"/>
        <w:rPr>
          <w:rFonts w:ascii="Times New Roman" w:hAnsi="Times New Roman" w:cs="Times New Roman"/>
          <w:color w:val="000000" w:themeColor="text1"/>
          <w:sz w:val="20"/>
          <w:szCs w:val="20"/>
        </w:rPr>
      </w:pPr>
    </w:p>
    <w:p w:rsidR="000378A1" w:rsidRPr="00A318A5" w:rsidP="00271A5E">
      <w:pPr>
        <w:spacing w:after="60"/>
        <w:ind w:left="360"/>
        <w:rPr>
          <w:rFonts w:ascii="Times New Roman" w:hAnsi="Times New Roman" w:cs="Times New Roman"/>
          <w:sz w:val="20"/>
          <w:szCs w:val="20"/>
        </w:rPr>
      </w:pPr>
      <w:r w:rsidRPr="00A318A5">
        <w:rPr>
          <w:rFonts w:ascii="Times New Roman" w:hAnsi="Times New Roman" w:cs="Times New Roman"/>
          <w:b/>
          <w:bCs/>
          <w:sz w:val="20"/>
          <w:szCs w:val="20"/>
        </w:rPr>
        <w:t>Mitigation of Relevant Financial Relationships:</w:t>
      </w:r>
    </w:p>
    <w:p w:rsidR="00011457" w:rsidRPr="00A318A5" w:rsidP="00271A5E">
      <w:pPr>
        <w:ind w:left="360"/>
        <w:rPr>
          <w:rFonts w:ascii="Times New Roman" w:hAnsi="Times New Roman" w:cs="Times New Roman"/>
          <w:sz w:val="20"/>
          <w:szCs w:val="20"/>
        </w:rPr>
      </w:pPr>
      <w:r w:rsidRPr="00A318A5">
        <w:rPr>
          <w:rFonts w:ascii="Times New Roman" w:hAnsi="Times New Roman" w:cs="Times New Roman"/>
          <w:sz w:val="20"/>
          <w:szCs w:val="20"/>
        </w:rPr>
        <w: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t>
      </w:r>
      <w:r w:rsidRPr="00A318A5">
        <w:rPr>
          <w:rFonts w:ascii="Times New Roman" w:hAnsi="Times New Roman" w:cs="Times New Roman"/>
          <w:sz w:val="20"/>
          <w:szCs w:val="20"/>
        </w:rPr>
        <w:fldChar w:fldCharType="end"/>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159"/>
        <w:gridCol w:w="3159"/>
        <w:gridCol w:w="4212"/>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Renee Bogschutz, PhD, CCC-SLP, FNAP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Cynthia Carroll, MA, LPC, CPPS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Lauren El-Assad, LCSW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David W Farmer, PhD, FNAP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Kim Hoggatt, PhD, CMI, FASAHP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Christine Kaunas, EdD, MPH, FNAP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Cynthia Ogaz, DBA, MBA, CHCP</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- 06/15/2026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Brandel Quiros, CHW</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Stacey Sneed,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- 09/02/2026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Bau Tran,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Veronica Young, PharmD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- 10/12/2026</w:t>
            </w:r>
          </w:p>
        </w:tc>
      </w:tr>
    </w:tbl>
    <w:p w:rsidR="003D66C4" w:rsidRPr="00A318A5">
      <w:pPr>
        <w:bidi w:val="0"/>
        <w:spacing w:after="280" w:afterAutospacing="1"/>
        <w:rPr>
          <w:rFonts w:ascii="Times New Roman" w:hAnsi="Times New Roman" w:cs="Times New Roman"/>
          <w:sz w:val="20"/>
          <w:szCs w:val="20"/>
        </w:rPr>
      </w:pPr>
    </w:p>
    <w:p w:rsidR="00127F58" w:rsidRPr="00D04C01" w:rsidP="00271A5E">
      <w:pPr>
        <w:spacing w:after="60"/>
        <w:ind w:left="360"/>
        <w:rPr>
          <w:rFonts w:ascii="Times New Roman" w:hAnsi="Times New Roman" w:cs="Times New Roman"/>
          <w:sz w:val="13"/>
          <w:szCs w:val="13"/>
        </w:rPr>
      </w:pPr>
    </w:p>
    <w:p w:rsidR="000378A1" w:rsidRPr="00A318A5" w:rsidP="00271A5E">
      <w:pPr>
        <w:spacing w:after="60"/>
        <w:ind w:left="360"/>
        <w:rPr>
          <w:rFonts w:ascii="Times New Roman" w:hAnsi="Times New Roman" w:cs="Times New Roman"/>
          <w:sz w:val="20"/>
          <w:szCs w:val="20"/>
        </w:rPr>
      </w:pPr>
      <w:r w:rsidRPr="00A318A5">
        <w:rPr>
          <w:rFonts w:ascii="Times New Roman" w:hAnsi="Times New Roman" w:cs="Times New Roman"/>
          <w:b/>
          <w:bCs/>
          <w:sz w:val="20"/>
          <w:szCs w:val="20"/>
        </w:rPr>
        <w:t>Commercial Support:</w:t>
      </w:r>
      <w:r w:rsidRPr="00A318A5" w:rsidR="00C06FAA">
        <w:rPr>
          <w:rFonts w:ascii="Times New Roman" w:hAnsi="Times New Roman" w:cs="Times New Roman"/>
          <w:sz w:val="20"/>
          <w:szCs w:val="20"/>
        </w:rPr>
        <w:fldChar w:fldCharType="begin"/>
      </w:r>
      <w:r w:rsidRPr="00A318A5" w:rsidR="00C06FAA">
        <w:rPr>
          <w:rFonts w:ascii="Times New Roman" w:hAnsi="Times New Roman" w:cs="Times New Roman"/>
          <w:sz w:val="20"/>
          <w:szCs w:val="20"/>
        </w:rPr>
        <w:instrText xml:space="preserve"> IF </w:instrText>
      </w:r>
      <w:r w:rsidRPr="00A318A5" w:rsidR="00C06FAA">
        <w:rPr>
          <w:rFonts w:ascii="Times New Roman" w:hAnsi="Times New Roman" w:cs="Times New Roman"/>
          <w:sz w:val="20"/>
          <w:szCs w:val="20"/>
        </w:rPr>
        <w:instrText>"</w:instrText>
      </w:r>
      <w:r w:rsidRPr="00A318A5" w:rsidR="00C06FAA">
        <w:rPr>
          <w:rFonts w:ascii="Times New Roman" w:hAnsi="Times New Roman" w:cs="Times New Roman"/>
          <w:sz w:val="20"/>
          <w:szCs w:val="20"/>
        </w:rPr>
        <w:instrText>"</w:instrText>
      </w:r>
      <w:r w:rsidRPr="00A318A5" w:rsidR="00C06FAA">
        <w:rPr>
          <w:rFonts w:ascii="Times New Roman" w:hAnsi="Times New Roman" w:cs="Times New Roman"/>
          <w:sz w:val="20"/>
          <w:szCs w:val="20"/>
        </w:rPr>
        <w:instrText xml:space="preserve"> &lt;&gt; "" "</w:instrText>
      </w:r>
    </w:p>
    <w:p w:rsidR="004250B1" w:rsidRPr="00A318A5" w:rsidP="00271A5E">
      <w:pPr>
        <w:spacing w:after="60"/>
        <w:ind w:left="360"/>
        <w:rPr>
          <w:rFonts w:ascii="Times New Roman" w:hAnsi="Times New Roman" w:cs="Times New Roman"/>
          <w:sz w:val="20"/>
          <w:szCs w:val="20"/>
        </w:rPr>
      </w:pPr>
      <w:r w:rsidRPr="00A318A5">
        <w:rPr>
          <w:rFonts w:ascii="Times New Roman" w:hAnsi="Times New Roman" w:cs="Times New Roman"/>
          <w:sz w:val="20"/>
          <w:szCs w:val="20"/>
        </w:rPr>
        <w:fldChar w:fldCharType="begin"/>
      </w:r>
      <w:r w:rsidRPr="00A318A5">
        <w:rPr>
          <w:rFonts w:ascii="Times New Roman" w:hAnsi="Times New Roman" w:cs="Times New Roman"/>
          <w:sz w:val="20"/>
          <w:szCs w:val="20"/>
        </w:rPr>
        <w:instrText xml:space="preserve"> MERGEFIELD CommercialSupport </w:instrText>
      </w:r>
      <w:r w:rsidRPr="00A318A5">
        <w:rPr>
          <w:rFonts w:ascii="Times New Roman" w:hAnsi="Times New Roman" w:cs="Times New Roman"/>
          <w:sz w:val="20"/>
          <w:szCs w:val="20"/>
        </w:rPr>
        <w:fldChar w:fldCharType="separate"/>
      </w:r>
      <w:r w:rsidR="009524FF">
        <w:rPr>
          <w:rFonts w:ascii="Times New Roman" w:hAnsi="Times New Roman" w:cs="Times New Roman"/>
          <w:noProof/>
          <w:sz w:val="20"/>
          <w:szCs w:val="20"/>
        </w:rPr>
        <w:instrText>«CommercialSupport»</w:instrText>
      </w:r>
      <w:r w:rsidRPr="00A318A5">
        <w:rPr>
          <w:rFonts w:ascii="Times New Roman" w:hAnsi="Times New Roman" w:cs="Times New Roman"/>
          <w:sz w:val="20"/>
          <w:szCs w:val="20"/>
        </w:rPr>
        <w:fldChar w:fldCharType="end"/>
      </w:r>
      <w:r w:rsidRPr="00A318A5">
        <w:rPr>
          <w:rFonts w:ascii="Times New Roman" w:hAnsi="Times New Roman" w:cs="Times New Roman"/>
          <w:sz w:val="20"/>
          <w:szCs w:val="20"/>
        </w:rPr>
        <w:instrText>" "</w:instrText>
      </w:r>
    </w:p>
    <w:p w:rsidR="009524FF" w:rsidRPr="00A318A5" w:rsidP="00271A5E">
      <w:pPr>
        <w:spacing w:after="60"/>
        <w:ind w:left="360"/>
        <w:rPr>
          <w:rFonts w:ascii="Times New Roman" w:hAnsi="Times New Roman" w:cs="Times New Roman"/>
          <w:noProof/>
          <w:sz w:val="20"/>
          <w:szCs w:val="20"/>
        </w:rPr>
      </w:pPr>
      <w:r w:rsidRPr="00A318A5">
        <w:rPr>
          <w:rFonts w:ascii="Times New Roman" w:hAnsi="Times New Roman" w:cs="Times New Roman"/>
          <w:sz w:val="20"/>
          <w:szCs w:val="20"/>
        </w:rPr>
        <w:instrText xml:space="preserve">No commercial support has influenced the planning, implementation, or evaluation of the content of this activity." </w:instrText>
      </w:r>
      <w:r w:rsidRPr="00A318A5">
        <w:rPr>
          <w:rFonts w:ascii="Times New Roman" w:hAnsi="Times New Roman" w:cs="Times New Roman"/>
          <w:sz w:val="20"/>
          <w:szCs w:val="20"/>
        </w:rPr>
        <w:fldChar w:fldCharType="separate"/>
      </w:r>
    </w:p>
    <w:p w:rsidR="00C06FAA" w:rsidRPr="00A318A5" w:rsidP="00271A5E">
      <w:pPr>
        <w:spacing w:after="60"/>
        <w:ind w:left="360"/>
        <w:rPr>
          <w:rFonts w:ascii="Times New Roman" w:hAnsi="Times New Roman" w:cs="Times New Roman"/>
          <w:sz w:val="20"/>
          <w:szCs w:val="20"/>
        </w:rPr>
      </w:pPr>
      <w:r w:rsidRPr="00A318A5">
        <w:rPr>
          <w:rFonts w:ascii="Times New Roman" w:hAnsi="Times New Roman" w:cs="Times New Roman"/>
          <w:sz w:val="20"/>
          <w:szCs w:val="20"/>
        </w:rPr>
        <w:t>No commercial support has influenced the planning, implementation, or evaluation of the content of this activity.</w:t>
      </w:r>
      <w:r w:rsidRPr="00A318A5">
        <w:rPr>
          <w:rFonts w:ascii="Times New Roman" w:hAnsi="Times New Roman" w:cs="Times New Roman"/>
          <w:sz w:val="20"/>
          <w:szCs w:val="20"/>
        </w:rPr>
        <w:fldChar w:fldCharType="end"/>
      </w:r>
    </w:p>
    <w:p w:rsidR="00095D1C">
      <w:pPr>
        <w:rPr>
          <w:rFonts w:ascii="Times New Roman" w:hAnsi="Times New Roman" w:cs="Times New Roman"/>
          <w:color w:val="C00000"/>
          <w:sz w:val="26"/>
        </w:rPr>
      </w:pPr>
      <w:r>
        <w:rPr>
          <w:rFonts w:ascii="Times New Roman" w:hAnsi="Times New Roman" w:cs="Times New Roman"/>
          <w:color w:val="C00000"/>
          <w:sz w:val="26"/>
        </w:rPr>
        <w:br w:type="page"/>
      </w:r>
    </w:p>
    <w:p w:rsidR="00271A5E" w:rsidRPr="00173D19" w:rsidP="00173D19">
      <w:pPr>
        <w:spacing w:after="60"/>
        <w:ind w:left="360"/>
        <w:jc w:val="center"/>
        <w:rPr>
          <w:rFonts w:ascii="Times New Roman" w:hAnsi="Times New Roman" w:cs="Times New Roman"/>
          <w:sz w:val="20"/>
          <w:szCs w:val="20"/>
        </w:rPr>
      </w:pPr>
      <w:r w:rsidRPr="00271A5E">
        <w:rPr>
          <w:rFonts w:ascii="Times New Roman" w:hAnsi="Times New Roman" w:cs="Times New Roman"/>
          <w:color w:val="C00000"/>
          <w:sz w:val="26"/>
        </w:rPr>
        <w:t>CLOUDCME LEARNER SETUP AND ATTENDANCE</w:t>
      </w:r>
    </w:p>
    <w:p w:rsidR="00271A5E" w:rsidRPr="00271A5E" w:rsidP="00271A5E">
      <w:pPr>
        <w:spacing w:after="60"/>
        <w:ind w:left="360"/>
        <w:rPr>
          <w:rFonts w:ascii="Times New Roman" w:hAnsi="Times New Roman" w:cs="Times New Roman"/>
        </w:rPr>
      </w:pPr>
      <w:r w:rsidRPr="00271A5E">
        <w:rPr>
          <w:rFonts w:ascii="Times New Roman" w:hAnsi="Times New Roman" w:cs="Times New Roman"/>
          <w:sz w:val="21"/>
        </w:rPr>
        <w:t>Use the TTUHSC CloudCME portal and mobile app to manage CE activities, complete evaluations, claim credit, and access certificates and transcripts.</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 xml:space="preserve">Portal: </w:t>
      </w:r>
      <w:r>
        <w:fldChar w:fldCharType="begin"/>
      </w:r>
      <w:r>
        <w:instrText xml:space="preserve"> HYPERLINK "https://ttuhsc.cloud-cme.com" </w:instrText>
      </w:r>
      <w:r>
        <w:fldChar w:fldCharType="separate"/>
      </w:r>
      <w:r w:rsidRPr="00271A5E">
        <w:rPr>
          <w:rStyle w:val="Hyperlink"/>
          <w:rFonts w:ascii="Times New Roman" w:hAnsi="Times New Roman" w:cs="Times New Roman"/>
        </w:rPr>
        <w:t>https://ttuhsc.cloud-cme.com</w:t>
      </w:r>
      <w:r>
        <w:fldChar w:fldCharType="end"/>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Mobile app organization code:</w:t>
      </w:r>
      <w:r w:rsidRPr="00271A5E">
        <w:rPr>
          <w:rFonts w:ascii="Times New Roman" w:hAnsi="Times New Roman" w:cs="Times New Roman"/>
          <w:sz w:val="21"/>
        </w:rPr>
        <w:t xml:space="preserve"> TTUHSC</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color w:val="000000"/>
        </w:rPr>
        <w:t>Before the Activity</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1. Create or confirm</w:t>
      </w:r>
      <w:r w:rsidRPr="00271A5E">
        <w:rPr>
          <w:rFonts w:ascii="Times New Roman" w:hAnsi="Times New Roman" w:cs="Times New Roman"/>
          <w:sz w:val="21"/>
        </w:rPr>
        <w:t xml:space="preserve"> your CloudCME account at the TTUHSC CloudCME portal.</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2. Complete your profile.</w:t>
      </w:r>
      <w:r w:rsidRPr="00271A5E">
        <w:rPr>
          <w:rFonts w:ascii="Times New Roman" w:hAnsi="Times New Roman" w:cs="Times New Roman"/>
          <w:sz w:val="21"/>
        </w:rPr>
        <w:t xml:space="preserve"> Required fields are marked with an asterisk. Select your Degree and Profession so the appropriate credit type is available.</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3. Pair your cell phone</w:t>
      </w:r>
      <w:r w:rsidRPr="00271A5E">
        <w:rPr>
          <w:rFonts w:ascii="Times New Roman" w:hAnsi="Times New Roman" w:cs="Times New Roman"/>
          <w:sz w:val="21"/>
        </w:rPr>
        <w:t xml:space="preserve"> for SMS attendance. This is a one-time setup. From your mobile phone, text the email address used to log in to CloudCME to </w:t>
      </w:r>
      <w:r w:rsidRPr="00271A5E">
        <w:rPr>
          <w:rFonts w:ascii="Times New Roman" w:hAnsi="Times New Roman" w:cs="Times New Roman"/>
          <w:b/>
          <w:bCs/>
          <w:sz w:val="21"/>
        </w:rPr>
        <w:t>(833) 725-8040</w:t>
      </w:r>
      <w:r w:rsidRPr="00271A5E">
        <w:rPr>
          <w:rFonts w:ascii="Times New Roman" w:hAnsi="Times New Roman" w:cs="Times New Roman"/>
          <w:sz w:val="21"/>
        </w:rPr>
        <w:t>.</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4. Save the SMS number</w:t>
      </w:r>
      <w:r w:rsidRPr="00271A5E">
        <w:rPr>
          <w:rFonts w:ascii="Times New Roman" w:hAnsi="Times New Roman" w:cs="Times New Roman"/>
          <w:sz w:val="21"/>
        </w:rPr>
        <w:t xml:space="preserve"> as TTUHSC CloudCME for future activities.</w:t>
      </w:r>
    </w:p>
    <w:p w:rsidR="00271A5E" w:rsidRPr="00271A5E" w:rsidP="00271A5E">
      <w:pPr>
        <w:spacing w:after="60"/>
        <w:ind w:left="360"/>
        <w:rPr>
          <w:rFonts w:ascii="Times New Roman" w:hAnsi="Times New Roman" w:cs="Times New Roman"/>
          <w:b/>
          <w:color w:val="000000"/>
        </w:rPr>
      </w:pPr>
    </w:p>
    <w:p w:rsidR="00271A5E" w:rsidRPr="00271A5E" w:rsidP="00271A5E">
      <w:pPr>
        <w:spacing w:after="60"/>
        <w:ind w:left="360"/>
        <w:rPr>
          <w:rFonts w:ascii="Times New Roman" w:hAnsi="Times New Roman" w:cs="Times New Roman"/>
        </w:rPr>
      </w:pPr>
      <w:r w:rsidRPr="00271A5E">
        <w:rPr>
          <w:rFonts w:ascii="Times New Roman" w:hAnsi="Times New Roman" w:cs="Times New Roman"/>
          <w:b/>
          <w:color w:val="000000"/>
        </w:rPr>
        <w:t>During the Activity</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1. Record attendance</w:t>
      </w:r>
      <w:r w:rsidRPr="00271A5E">
        <w:rPr>
          <w:rFonts w:ascii="Times New Roman" w:hAnsi="Times New Roman" w:cs="Times New Roman"/>
          <w:sz w:val="21"/>
        </w:rPr>
        <w:t xml:space="preserve"> by texting the Activity ID number provided for the activity to (833) 725-8040.</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2. Attendance can be recorded</w:t>
      </w:r>
      <w:r w:rsidRPr="00271A5E">
        <w:rPr>
          <w:rFonts w:ascii="Times New Roman" w:hAnsi="Times New Roman" w:cs="Times New Roman"/>
          <w:sz w:val="21"/>
        </w:rPr>
        <w:t xml:space="preserve"> 60 minutes before the activity, during the activity, or up to 24 hours after the activity.</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3. A confirmation text</w:t>
      </w:r>
      <w:r w:rsidRPr="00271A5E">
        <w:rPr>
          <w:rFonts w:ascii="Times New Roman" w:hAnsi="Times New Roman" w:cs="Times New Roman"/>
          <w:sz w:val="21"/>
        </w:rPr>
        <w:t xml:space="preserve"> will verify that your attendance has been recorded. If you do not receive confirmation, contact TTUHSC OPDACE for assistance.</w:t>
      </w:r>
    </w:p>
    <w:p w:rsidR="00271A5E" w:rsidRPr="00271A5E" w:rsidP="00271A5E">
      <w:pPr>
        <w:spacing w:after="60"/>
        <w:ind w:left="360"/>
        <w:rPr>
          <w:rFonts w:ascii="Times New Roman" w:hAnsi="Times New Roman" w:cs="Times New Roman"/>
          <w:b/>
          <w:color w:val="000000"/>
        </w:rPr>
      </w:pPr>
    </w:p>
    <w:p w:rsidR="00271A5E" w:rsidRPr="00271A5E" w:rsidP="00271A5E">
      <w:pPr>
        <w:spacing w:after="60"/>
        <w:ind w:left="360"/>
        <w:rPr>
          <w:rFonts w:ascii="Times New Roman" w:hAnsi="Times New Roman" w:cs="Times New Roman"/>
        </w:rPr>
      </w:pPr>
      <w:r w:rsidRPr="00271A5E">
        <w:rPr>
          <w:rFonts w:ascii="Times New Roman" w:hAnsi="Times New Roman" w:cs="Times New Roman"/>
          <w:b/>
          <w:color w:val="000000"/>
        </w:rPr>
        <w:t>Mobile App Option</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1. Download the CloudCME mobile app</w:t>
      </w:r>
      <w:r w:rsidRPr="00271A5E">
        <w:rPr>
          <w:rFonts w:ascii="Times New Roman" w:hAnsi="Times New Roman" w:cs="Times New Roman"/>
          <w:sz w:val="21"/>
        </w:rPr>
        <w:t>, open the app, and use organization code TTUHSC.</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2. Log in</w:t>
      </w:r>
      <w:r w:rsidRPr="00271A5E">
        <w:rPr>
          <w:rFonts w:ascii="Times New Roman" w:hAnsi="Times New Roman" w:cs="Times New Roman"/>
          <w:sz w:val="21"/>
        </w:rPr>
        <w:t xml:space="preserve"> with your CloudCME email address and password. The app menu may include My Evaluations, My Certificates, My Transcript, Calendar, Scan Attendance, and Claim Credit, depending on the activity and institutional settings.</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0"/>
        </w:rPr>
        <w:t xml:space="preserve">Apple iOS: </w:t>
      </w:r>
      <w:r>
        <w:fldChar w:fldCharType="begin"/>
      </w:r>
      <w:r>
        <w:instrText xml:space="preserve"> HYPERLINK "https://itunes.apple.com/us/app/cloudcme/id624053130?mt=8" </w:instrText>
      </w:r>
      <w:r>
        <w:fldChar w:fldCharType="separate"/>
      </w:r>
      <w:r w:rsidRPr="00271A5E">
        <w:rPr>
          <w:rStyle w:val="Hyperlink"/>
          <w:rFonts w:ascii="Times New Roman" w:hAnsi="Times New Roman" w:cs="Times New Roman"/>
        </w:rPr>
        <w:t>https://itunes.apple.com/us/app/cloudcme/id624053130?mt=8</w:t>
      </w:r>
      <w:r>
        <w:fldChar w:fldCharType="end"/>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0"/>
        </w:rPr>
        <w:t xml:space="preserve">Google Android: </w:t>
      </w:r>
      <w:r>
        <w:fldChar w:fldCharType="begin"/>
      </w:r>
      <w:r>
        <w:instrText xml:space="preserve"> HYPERLINK "https://play.google.com/store/apps/details?id=com.healthstream.cloudcme" </w:instrText>
      </w:r>
      <w:r>
        <w:fldChar w:fldCharType="separate"/>
      </w:r>
      <w:r w:rsidRPr="00271A5E">
        <w:rPr>
          <w:rStyle w:val="Hyperlink"/>
          <w:rFonts w:ascii="Times New Roman" w:hAnsi="Times New Roman" w:cs="Times New Roman"/>
        </w:rPr>
        <w:t>https://play.google.com/store/apps/details?id=com.healthstream.cloudcme</w:t>
      </w:r>
      <w:r>
        <w:fldChar w:fldCharType="end"/>
      </w:r>
    </w:p>
    <w:p w:rsidR="00271A5E" w:rsidP="00271A5E">
      <w:pPr>
        <w:ind w:left="360"/>
        <w:rPr>
          <w:rFonts w:ascii="Times New Roman" w:hAnsi="Times New Roman" w:cs="Times New Roman"/>
        </w:rPr>
      </w:pPr>
      <w:r w:rsidRPr="00271A5E">
        <w:rPr>
          <w:rFonts w:ascii="Times New Roman" w:hAnsi="Times New Roman" w:cs="Times New Roman"/>
        </w:rPr>
        <w:br w:type="page"/>
      </w:r>
    </w:p>
    <w:p w:rsidR="00271A5E" w:rsidRPr="00271A5E" w:rsidP="00271A5E">
      <w:pPr>
        <w:pStyle w:val="Heading1"/>
        <w:keepLines/>
        <w:spacing w:before="80" w:after="120"/>
        <w:ind w:left="360"/>
        <w:jc w:val="center"/>
        <w:rPr>
          <w:rFonts w:ascii="Times New Roman" w:hAnsi="Times New Roman" w:cs="Times New Roman"/>
        </w:rPr>
      </w:pPr>
      <w:r w:rsidRPr="00271A5E">
        <w:rPr>
          <w:rFonts w:ascii="Times New Roman" w:hAnsi="Times New Roman" w:cs="Times New Roman"/>
          <w:color w:val="C00000"/>
          <w:sz w:val="26"/>
        </w:rPr>
        <w:t>INSTRUCTIONS ON HOW TO RECEIVE CREDIT</w:t>
      </w:r>
    </w:p>
    <w:p w:rsidR="00271A5E" w:rsidRPr="00271A5E" w:rsidP="00271A5E">
      <w:pPr>
        <w:spacing w:after="60"/>
        <w:ind w:left="360"/>
        <w:rPr>
          <w:rFonts w:ascii="Times New Roman" w:hAnsi="Times New Roman" w:cs="Times New Roman"/>
        </w:rPr>
      </w:pPr>
      <w:r w:rsidRPr="00271A5E">
        <w:rPr>
          <w:rFonts w:ascii="Times New Roman" w:hAnsi="Times New Roman" w:cs="Times New Roman"/>
          <w:sz w:val="21"/>
        </w:rPr>
        <w:t>To receive credit, attendees must complete all required activity steps in CloudCME.</w:t>
      </w:r>
    </w:p>
    <w:p w:rsidR="00271A5E" w:rsidRPr="00271A5E" w:rsidP="00271A5E">
      <w:pPr>
        <w:pStyle w:val="ListParagraph"/>
        <w:numPr>
          <w:ilvl w:val="0"/>
          <w:numId w:val="1"/>
        </w:numPr>
        <w:spacing w:after="60"/>
        <w:ind w:left="360" w:firstLine="0"/>
        <w:rPr>
          <w:sz w:val="21"/>
        </w:rPr>
      </w:pPr>
      <w:r w:rsidRPr="00271A5E">
        <w:rPr>
          <w:b/>
          <w:sz w:val="21"/>
        </w:rPr>
        <w:t>Confirm attendance</w:t>
      </w:r>
      <w:r w:rsidRPr="00271A5E">
        <w:rPr>
          <w:sz w:val="21"/>
        </w:rPr>
        <w:t xml:space="preserve"> using the activity-specific attendance method. If SMS attendance is used, text the Activity ID number to (833) 725-8040. </w:t>
      </w:r>
    </w:p>
    <w:p w:rsidR="00271A5E" w:rsidRPr="00271A5E" w:rsidP="00271A5E">
      <w:pPr>
        <w:pStyle w:val="ListParagraph"/>
        <w:spacing w:after="60"/>
        <w:ind w:left="360"/>
        <w:rPr>
          <w:sz w:val="24"/>
          <w:szCs w:val="32"/>
        </w:rPr>
      </w:pPr>
      <w:r w:rsidRPr="00271A5E">
        <w:rPr>
          <w:b/>
          <w:bCs/>
          <w:color w:val="FF0000"/>
          <w:sz w:val="24"/>
          <w:szCs w:val="32"/>
        </w:rPr>
        <w:t>OR</w:t>
      </w:r>
    </w:p>
    <w:p w:rsidR="00271A5E" w:rsidRPr="00271A5E" w:rsidP="00271A5E">
      <w:pPr>
        <w:pStyle w:val="ListParagraph"/>
        <w:numPr>
          <w:ilvl w:val="0"/>
          <w:numId w:val="1"/>
        </w:numPr>
        <w:spacing w:after="60"/>
        <w:ind w:left="360" w:firstLine="0"/>
        <w:rPr>
          <w:b/>
          <w:sz w:val="21"/>
        </w:rPr>
      </w:pPr>
      <w:r w:rsidRPr="00271A5E">
        <w:rPr>
          <w:b/>
          <w:sz w:val="21"/>
        </w:rPr>
        <w:t xml:space="preserve">If app was used scan attendance QR code provided: </w:t>
      </w:r>
    </w:p>
    <w:p w:rsidR="00271A5E" w:rsidRPr="00271A5E" w:rsidP="00271A5E">
      <w:pPr>
        <w:pStyle w:val="ListParagraph"/>
        <w:spacing w:after="60"/>
        <w:ind w:left="360"/>
        <w:rPr>
          <w:b/>
          <w:sz w:val="21"/>
        </w:rPr>
      </w:pPr>
    </w:p>
    <w:p w:rsidR="00271A5E" w:rsidRPr="00271A5E" w:rsidP="00271A5E">
      <w:pPr>
        <w:pStyle w:val="ListParagraph"/>
        <w:spacing w:after="60"/>
        <w:ind w:left="360"/>
        <w:rPr>
          <w:b/>
          <w:sz w:val="21"/>
        </w:rPr>
      </w:pPr>
      <w:r w:rsidRPr="00271A5E">
        <w:rPr>
          <w:b/>
          <w:sz w:val="21"/>
        </w:rPr>
        <w:t>ADD QRCODE HERE</w:t>
      </w:r>
    </w:p>
    <w:p w:rsidR="00271A5E" w:rsidRPr="00271A5E" w:rsidP="00271A5E">
      <w:pPr>
        <w:pStyle w:val="ListParagraph"/>
        <w:spacing w:after="60"/>
        <w:ind w:left="360"/>
        <w:rPr>
          <w:b/>
          <w:sz w:val="21"/>
        </w:rPr>
      </w:pPr>
    </w:p>
    <w:p w:rsidR="00271A5E" w:rsidRPr="00271A5E" w:rsidP="00271A5E">
      <w:pPr>
        <w:pStyle w:val="ListParagraph"/>
        <w:spacing w:after="60"/>
        <w:ind w:left="360"/>
      </w:pP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2. Complete the activity evaluation</w:t>
      </w:r>
      <w:r w:rsidRPr="00271A5E">
        <w:rPr>
          <w:rFonts w:ascii="Times New Roman" w:hAnsi="Times New Roman" w:cs="Times New Roman"/>
          <w:sz w:val="21"/>
        </w:rPr>
        <w:t xml:space="preserve"> in CloudCME. Certificates are generated after the required evaluation and credit steps are completed.</w:t>
      </w:r>
    </w:p>
    <w:p w:rsidR="00271A5E" w:rsidRPr="00271A5E" w:rsidP="00271A5E">
      <w:pPr>
        <w:spacing w:after="40"/>
        <w:ind w:left="360"/>
        <w:rPr>
          <w:rFonts w:ascii="Times New Roman" w:hAnsi="Times New Roman" w:cs="Times New Roman"/>
        </w:rPr>
      </w:pPr>
      <w:r w:rsidRPr="00271A5E">
        <w:rPr>
          <w:rFonts w:ascii="Times New Roman" w:hAnsi="Times New Roman" w:cs="Times New Roman"/>
          <w:b/>
          <w:sz w:val="20"/>
        </w:rPr>
        <w:t>a. Via the TTUHSC CloudCME portal:</w:t>
      </w:r>
      <w:r w:rsidRPr="00271A5E">
        <w:rPr>
          <w:rFonts w:ascii="Times New Roman" w:hAnsi="Times New Roman" w:cs="Times New Roman"/>
          <w:sz w:val="20"/>
        </w:rPr>
        <w:t xml:space="preserve"> go to </w:t>
      </w:r>
      <w:r>
        <w:fldChar w:fldCharType="begin"/>
      </w:r>
      <w:r>
        <w:instrText xml:space="preserve"> HYPERLINK "https://ttuhsc.cloud-cme.com" </w:instrText>
      </w:r>
      <w:r>
        <w:fldChar w:fldCharType="separate"/>
      </w:r>
      <w:r w:rsidRPr="00271A5E">
        <w:rPr>
          <w:rStyle w:val="Hyperlink"/>
          <w:rFonts w:ascii="Times New Roman" w:hAnsi="Times New Roman" w:cs="Times New Roman"/>
          <w:sz w:val="20"/>
        </w:rPr>
        <w:t>https://ttuhsc.cloud-cme.com</w:t>
      </w:r>
      <w:r>
        <w:fldChar w:fldCharType="end"/>
      </w:r>
      <w:r w:rsidRPr="00271A5E">
        <w:rPr>
          <w:rFonts w:ascii="Times New Roman" w:hAnsi="Times New Roman" w:cs="Times New Roman"/>
          <w:sz w:val="20"/>
        </w:rPr>
        <w:t>, sign in, select My CME or My CE, then select Evaluations &amp; Certificates. Locate the activity, complete the evaluation, and download or email your certificate.</w:t>
      </w:r>
    </w:p>
    <w:p w:rsidR="00271A5E" w:rsidRPr="00271A5E" w:rsidP="00271A5E">
      <w:pPr>
        <w:spacing w:after="40"/>
        <w:ind w:left="360"/>
        <w:rPr>
          <w:rFonts w:ascii="Times New Roman" w:hAnsi="Times New Roman" w:cs="Times New Roman"/>
        </w:rPr>
      </w:pPr>
      <w:r w:rsidRPr="00271A5E">
        <w:rPr>
          <w:rFonts w:ascii="Times New Roman" w:hAnsi="Times New Roman" w:cs="Times New Roman"/>
          <w:b/>
          <w:sz w:val="20"/>
        </w:rPr>
        <w:t>b. Via the CloudCME mobile app:</w:t>
      </w:r>
      <w:r w:rsidRPr="00271A5E">
        <w:rPr>
          <w:rFonts w:ascii="Times New Roman" w:hAnsi="Times New Roman" w:cs="Times New Roman"/>
          <w:sz w:val="20"/>
        </w:rPr>
        <w:t xml:space="preserve"> open the app, use organization code TTUHSC, log in, select My Evaluations, complete the evaluation, and access your certificate through My Certificates.</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3. Claim only</w:t>
      </w:r>
      <w:r w:rsidRPr="00271A5E">
        <w:rPr>
          <w:rFonts w:ascii="Times New Roman" w:hAnsi="Times New Roman" w:cs="Times New Roman"/>
          <w:sz w:val="21"/>
        </w:rPr>
        <w:t xml:space="preserve"> the credit commensurate with the extent of your participation in the activity.</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4. Contact TTUHSC OPDACE</w:t>
      </w:r>
      <w:r w:rsidRPr="00271A5E">
        <w:rPr>
          <w:rFonts w:ascii="Times New Roman" w:hAnsi="Times New Roman" w:cs="Times New Roman"/>
          <w:sz w:val="21"/>
        </w:rPr>
        <w:t xml:space="preserve"> at </w:t>
      </w:r>
      <w:r>
        <w:fldChar w:fldCharType="begin"/>
      </w:r>
      <w:r>
        <w:instrText xml:space="preserve"> HYPERLINK "mailto:OPDACE@ttuhsc.edu" </w:instrText>
      </w:r>
      <w:r>
        <w:fldChar w:fldCharType="separate"/>
      </w:r>
      <w:r w:rsidRPr="00271A5E">
        <w:rPr>
          <w:rStyle w:val="Hyperlink"/>
          <w:rFonts w:ascii="Times New Roman" w:hAnsi="Times New Roman" w:cs="Times New Roman"/>
          <w:sz w:val="21"/>
        </w:rPr>
        <w:t>OPDACE@ttuhsc.edu</w:t>
      </w:r>
      <w:r>
        <w:fldChar w:fldCharType="end"/>
      </w:r>
      <w:r w:rsidRPr="00271A5E">
        <w:rPr>
          <w:rFonts w:ascii="Times New Roman" w:hAnsi="Times New Roman" w:cs="Times New Roman"/>
          <w:sz w:val="21"/>
        </w:rPr>
        <w:t xml:space="preserve"> or 806-743-2929 if you have trouble accessing CloudCME, recording attendance, completing the evaluation, or downloading your certificate.</w:t>
      </w:r>
    </w:p>
    <w:p w:rsidR="00271A5E" w:rsidRPr="00271A5E" w:rsidP="00271A5E">
      <w:pPr>
        <w:spacing w:after="60"/>
        <w:ind w:left="360"/>
        <w:rPr>
          <w:rFonts w:ascii="Times New Roman" w:hAnsi="Times New Roman" w:cs="Times New Roman"/>
        </w:rPr>
      </w:pPr>
      <w:r w:rsidRPr="00271A5E">
        <w:rPr>
          <w:rFonts w:ascii="Times New Roman" w:hAnsi="Times New Roman" w:cs="Times New Roman"/>
          <w:b/>
          <w:sz w:val="21"/>
        </w:rPr>
        <w:t>5. Speakers/presenters</w:t>
      </w:r>
      <w:r w:rsidRPr="00271A5E">
        <w:rPr>
          <w:rFonts w:ascii="Times New Roman" w:hAnsi="Times New Roman" w:cs="Times New Roman"/>
          <w:sz w:val="21"/>
        </w:rPr>
        <w:t xml:space="preserve"> cannot claim credit for their own presentations.</w:t>
      </w:r>
    </w:p>
    <w:p w:rsidR="00271A5E" w:rsidRPr="00271A5E" w:rsidP="00271A5E">
      <w:pPr>
        <w:spacing w:after="60"/>
        <w:ind w:left="360"/>
        <w:rPr>
          <w:rFonts w:ascii="Times New Roman" w:hAnsi="Times New Roman" w:cs="Times New Roman"/>
          <w:b/>
          <w:color w:val="C00000"/>
        </w:rPr>
      </w:pPr>
    </w:p>
    <w:p w:rsidR="00271A5E" w:rsidRPr="00271A5E" w:rsidP="00271A5E">
      <w:pPr>
        <w:spacing w:after="60"/>
        <w:ind w:left="360"/>
        <w:jc w:val="center"/>
        <w:rPr>
          <w:rFonts w:ascii="Times New Roman" w:hAnsi="Times New Roman" w:cs="Times New Roman"/>
        </w:rPr>
      </w:pPr>
      <w:r w:rsidRPr="00271A5E">
        <w:rPr>
          <w:rFonts w:ascii="Times New Roman" w:hAnsi="Times New Roman" w:cs="Times New Roman"/>
          <w:b/>
          <w:color w:val="C00000"/>
        </w:rPr>
        <w:t>Reminders</w:t>
      </w:r>
    </w:p>
    <w:p w:rsidR="00271A5E" w:rsidRPr="00271A5E" w:rsidP="00271A5E">
      <w:pPr>
        <w:spacing w:after="40"/>
        <w:ind w:left="360"/>
        <w:rPr>
          <w:rFonts w:ascii="Times New Roman" w:hAnsi="Times New Roman" w:cs="Times New Roman"/>
        </w:rPr>
      </w:pPr>
      <w:r w:rsidRPr="00271A5E">
        <w:rPr>
          <w:rFonts w:ascii="Times New Roman" w:hAnsi="Times New Roman" w:cs="Times New Roman"/>
          <w:sz w:val="21"/>
        </w:rPr>
        <w:t>• Evaluation and credit claim deadline: [DATE/TIME].</w:t>
      </w:r>
    </w:p>
    <w:p w:rsidR="00271A5E" w:rsidRPr="00271A5E" w:rsidP="00271A5E">
      <w:pPr>
        <w:spacing w:after="40"/>
        <w:ind w:left="360"/>
        <w:rPr>
          <w:rFonts w:ascii="Times New Roman" w:hAnsi="Times New Roman" w:cs="Times New Roman"/>
        </w:rPr>
      </w:pPr>
      <w:r w:rsidRPr="00271A5E">
        <w:rPr>
          <w:rFonts w:ascii="Times New Roman" w:hAnsi="Times New Roman" w:cs="Times New Roman"/>
          <w:sz w:val="21"/>
        </w:rPr>
        <w:t>• Activities that use SMS attendance require a one-time phone pairing with your CloudCME account before texting the Activity ID.</w:t>
      </w:r>
    </w:p>
    <w:p w:rsidR="00271A5E" w:rsidRPr="00271A5E" w:rsidP="00271A5E">
      <w:pPr>
        <w:spacing w:after="40"/>
        <w:ind w:left="360"/>
        <w:rPr>
          <w:rFonts w:ascii="Times New Roman" w:hAnsi="Times New Roman" w:cs="Times New Roman"/>
        </w:rPr>
      </w:pPr>
      <w:r w:rsidRPr="00271A5E">
        <w:rPr>
          <w:rFonts w:ascii="Times New Roman" w:hAnsi="Times New Roman" w:cs="Times New Roman"/>
          <w:sz w:val="21"/>
        </w:rPr>
        <w:t>• Pharmacists and pharmacy technicians must confirm that their NABP e-Profile ID and date of birth are accurate in their CloudCME profile so credit can be reported to NABP CPE Monitor.</w:t>
      </w:r>
    </w:p>
    <w:p w:rsidR="00271A5E" w:rsidRPr="00271A5E" w:rsidP="00271A5E">
      <w:pPr>
        <w:pStyle w:val="Heading2"/>
        <w:spacing w:before="80" w:after="120"/>
        <w:ind w:left="360"/>
        <w:jc w:val="center"/>
        <w:rPr>
          <w:rFonts w:ascii="Times New Roman" w:hAnsi="Times New Roman" w:cs="Times New Roman"/>
        </w:rPr>
      </w:pPr>
      <w:r w:rsidRPr="00271A5E">
        <w:rPr>
          <w:rFonts w:ascii="Times New Roman" w:hAnsi="Times New Roman" w:cs="Times New Roman"/>
          <w:color w:val="C00000"/>
          <w:sz w:val="24"/>
        </w:rPr>
        <w:t>Transcripts Request Information</w:t>
      </w:r>
    </w:p>
    <w:p w:rsidR="00271A5E" w:rsidRPr="00271A5E" w:rsidP="00271A5E">
      <w:pPr>
        <w:spacing w:after="60"/>
        <w:ind w:left="360"/>
        <w:rPr>
          <w:rFonts w:ascii="Times New Roman" w:hAnsi="Times New Roman" w:cs="Times New Roman"/>
        </w:rPr>
      </w:pPr>
      <w:r w:rsidRPr="00271A5E">
        <w:rPr>
          <w:rFonts w:ascii="Times New Roman" w:hAnsi="Times New Roman" w:cs="Times New Roman"/>
          <w:sz w:val="20"/>
        </w:rPr>
        <w:t>The Office of Professional Development and Accredited Continuing Education maintains transcripts of credits earned by learners for live activities certified by Texas Tech University Health Sciences Center.</w:t>
      </w:r>
    </w:p>
    <w:p w:rsidR="00271A5E" w:rsidRPr="00271A5E" w:rsidP="00271A5E">
      <w:pPr>
        <w:spacing w:after="40"/>
        <w:ind w:left="360"/>
        <w:rPr>
          <w:rFonts w:ascii="Times New Roman" w:hAnsi="Times New Roman" w:cs="Times New Roman"/>
        </w:rPr>
      </w:pPr>
      <w:r w:rsidRPr="00271A5E">
        <w:rPr>
          <w:rFonts w:ascii="Times New Roman" w:hAnsi="Times New Roman" w:cs="Times New Roman"/>
          <w:sz w:val="21"/>
        </w:rPr>
        <w:t>• CloudCME portal: select My CME or My CE, then Transcript to view, download, or email your transcript.</w:t>
      </w:r>
    </w:p>
    <w:p w:rsidR="00271A5E" w:rsidRPr="00271A5E" w:rsidP="00271A5E">
      <w:pPr>
        <w:spacing w:after="40"/>
        <w:ind w:left="360"/>
        <w:rPr>
          <w:rFonts w:ascii="Times New Roman" w:hAnsi="Times New Roman" w:cs="Times New Roman"/>
        </w:rPr>
      </w:pPr>
      <w:r w:rsidRPr="00271A5E">
        <w:rPr>
          <w:rFonts w:ascii="Times New Roman" w:hAnsi="Times New Roman" w:cs="Times New Roman"/>
          <w:sz w:val="21"/>
        </w:rPr>
        <w:t>• CloudCME mobile app: select My Transcript to view, print, or email your transcript, if available.</w:t>
      </w:r>
    </w:p>
    <w:p w:rsidR="00271A5E" w:rsidRPr="00271A5E" w:rsidP="00271A5E">
      <w:pPr>
        <w:spacing w:after="40"/>
        <w:ind w:left="360"/>
        <w:rPr>
          <w:rFonts w:ascii="Times New Roman" w:hAnsi="Times New Roman" w:cs="Times New Roman"/>
        </w:rPr>
      </w:pPr>
      <w:r w:rsidRPr="00271A5E">
        <w:rPr>
          <w:rFonts w:ascii="Times New Roman" w:hAnsi="Times New Roman" w:cs="Times New Roman"/>
          <w:sz w:val="21"/>
        </w:rPr>
        <w:t>• For assistance with CloudCME, contact the CPD Office at 806-743-2929.</w:t>
      </w:r>
    </w:p>
    <w:p w:rsidR="00271A5E" w:rsidRPr="00271A5E" w:rsidP="00271A5E">
      <w:pPr>
        <w:spacing w:after="40"/>
        <w:ind w:left="360"/>
        <w:rPr>
          <w:rFonts w:ascii="Times New Roman" w:hAnsi="Times New Roman" w:cs="Times New Roman"/>
        </w:rPr>
      </w:pPr>
      <w:r w:rsidRPr="00271A5E">
        <w:rPr>
          <w:rFonts w:ascii="Times New Roman" w:hAnsi="Times New Roman" w:cs="Times New Roman"/>
          <w:sz w:val="21"/>
        </w:rPr>
        <w:t>• To request a transcript in writing, send your name, address, and the requested time period to TTUHSC - Office of</w:t>
      </w:r>
      <w:r>
        <w:rPr>
          <w:rFonts w:ascii="Times New Roman" w:hAnsi="Times New Roman" w:cs="Times New Roman"/>
          <w:sz w:val="21"/>
        </w:rPr>
        <w:t xml:space="preserve"> </w:t>
      </w:r>
      <w:r w:rsidRPr="00271A5E">
        <w:rPr>
          <w:rFonts w:ascii="Times New Roman" w:hAnsi="Times New Roman" w:cs="Times New Roman"/>
          <w:sz w:val="21"/>
        </w:rPr>
        <w:t>Professional Development and Accredited Continuing Education, 3601 4th Street STOP 7113, Lubbock, Texas 79430-7113.</w:t>
      </w:r>
    </w:p>
    <w:p w:rsidR="00271A5E" w:rsidRPr="00271A5E" w:rsidP="00271A5E">
      <w:pPr>
        <w:ind w:left="360"/>
        <w:rPr>
          <w:rFonts w:ascii="Times New Roman" w:hAnsi="Times New Roman" w:cs="Times New Roman"/>
        </w:rPr>
      </w:pPr>
    </w:p>
    <w:sectPr w:rsidSect="00271A5E">
      <w:headerReference w:type="default" r:id="rId14"/>
      <w:pgSz w:w="12240" w:h="15840"/>
      <w:pgMar w:top="-1579" w:right="810" w:bottom="554" w:left="810" w:header="206"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639A" w:rsidP="008E639A">
    <w:pPr>
      <w:pStyle w:val="Header"/>
      <w:jc w:val="center"/>
    </w:pPr>
  </w:p>
  <w:p w:rsidR="00B30B0E" w:rsidP="008E639A">
    <w:pPr>
      <w:pStyle w:val="Header"/>
      <w:jc w:val="center"/>
    </w:pPr>
    <w:r>
      <w:rPr>
        <w:noProof/>
        <w:spacing w:val="-2"/>
      </w:rPr>
      <w:drawing>
        <wp:inline distT="0" distB="0" distL="0" distR="0">
          <wp:extent cx="4636586" cy="6521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4910151" cy="69060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5F14BB"/>
    <w:multiLevelType w:val="hybridMultilevel"/>
    <w:tmpl w:val="B1383C8A"/>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1"/>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qFormat/>
    <w:rsid w:val="00271A5E"/>
    <w:pPr>
      <w:shd w:val="clear" w:color="auto" w:fill="FFFFFF"/>
      <w:spacing w:before="240" w:after="60"/>
      <w:outlineLvl w:val="0"/>
    </w:pPr>
    <w:rPr>
      <w:rFonts w:ascii="Tw Cen MT" w:eastAsia="Times New Roman" w:hAnsi="Tw Cen MT" w:cs="Arial"/>
      <w:b/>
      <w:color w:val="7A1F1A"/>
      <w:kern w:val="0"/>
      <w:sz w:val="32"/>
      <w:szCs w:val="20"/>
      <w14:ligatures w14:val="none"/>
    </w:rPr>
  </w:style>
  <w:style w:type="paragraph" w:styleId="Heading2">
    <w:name w:val="heading 2"/>
    <w:basedOn w:val="Normal"/>
    <w:next w:val="Normal"/>
    <w:link w:val="Heading2Char"/>
    <w:uiPriority w:val="9"/>
    <w:semiHidden/>
    <w:unhideWhenUsed/>
    <w:qFormat/>
    <w:rsid w:val="00271A5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39A"/>
    <w:pPr>
      <w:tabs>
        <w:tab w:val="center" w:pos="4680"/>
        <w:tab w:val="right" w:pos="9360"/>
      </w:tabs>
    </w:pPr>
  </w:style>
  <w:style w:type="character" w:customStyle="1" w:styleId="HeaderChar">
    <w:name w:val="Header Char"/>
    <w:basedOn w:val="DefaultParagraphFont"/>
    <w:link w:val="Header"/>
    <w:uiPriority w:val="99"/>
    <w:rsid w:val="008E639A"/>
  </w:style>
  <w:style w:type="paragraph" w:styleId="Footer">
    <w:name w:val="footer"/>
    <w:basedOn w:val="Normal"/>
    <w:link w:val="FooterChar"/>
    <w:uiPriority w:val="99"/>
    <w:unhideWhenUsed/>
    <w:rsid w:val="008E639A"/>
    <w:pPr>
      <w:tabs>
        <w:tab w:val="center" w:pos="4680"/>
        <w:tab w:val="right" w:pos="9360"/>
      </w:tabs>
    </w:pPr>
  </w:style>
  <w:style w:type="character" w:customStyle="1" w:styleId="FooterChar">
    <w:name w:val="Footer Char"/>
    <w:basedOn w:val="DefaultParagraphFont"/>
    <w:link w:val="Footer"/>
    <w:uiPriority w:val="99"/>
    <w:rsid w:val="008E639A"/>
  </w:style>
  <w:style w:type="table" w:styleId="TableGrid">
    <w:name w:val="Table Grid"/>
    <w:basedOn w:val="TableNormal"/>
    <w:uiPriority w:val="39"/>
    <w:rsid w:val="00B534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271A5E"/>
    <w:rPr>
      <w:rFonts w:ascii="Tw Cen MT" w:eastAsia="Times New Roman" w:hAnsi="Tw Cen MT" w:cs="Arial"/>
      <w:b/>
      <w:color w:val="7A1F1A"/>
      <w:kern w:val="0"/>
      <w:sz w:val="32"/>
      <w:szCs w:val="20"/>
      <w:shd w:val="clear" w:color="auto" w:fill="FFFFFF"/>
      <w14:ligatures w14:val="none"/>
    </w:rPr>
  </w:style>
  <w:style w:type="character" w:styleId="Hyperlink">
    <w:name w:val="Hyperlink"/>
    <w:basedOn w:val="DefaultParagraphFont"/>
    <w:rsid w:val="00271A5E"/>
    <w:rPr>
      <w:color w:val="0000FF"/>
      <w:u w:val="single"/>
    </w:rPr>
  </w:style>
  <w:style w:type="character" w:styleId="CommentReference">
    <w:name w:val="annotation reference"/>
    <w:basedOn w:val="DefaultParagraphFont"/>
    <w:semiHidden/>
    <w:unhideWhenUsed/>
    <w:rsid w:val="00271A5E"/>
    <w:rPr>
      <w:sz w:val="16"/>
      <w:szCs w:val="16"/>
    </w:rPr>
  </w:style>
  <w:style w:type="character" w:customStyle="1" w:styleId="Heading2Char">
    <w:name w:val="Heading 2 Char"/>
    <w:basedOn w:val="DefaultParagraphFont"/>
    <w:link w:val="Heading2"/>
    <w:uiPriority w:val="9"/>
    <w:semiHidden/>
    <w:rsid w:val="00271A5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1"/>
    <w:qFormat/>
    <w:rsid w:val="00271A5E"/>
    <w:pPr>
      <w:ind w:left="720"/>
      <w:contextualSpacing/>
    </w:pPr>
    <w:rPr>
      <w:rFonts w:ascii="Times New Roman" w:eastAsia="Times New Roman" w:hAnsi="Times New Roman" w:cs="Times New Roman"/>
      <w:kern w:val="0"/>
      <w:sz w:val="22"/>
      <w14:ligatures w14:val="none"/>
    </w:rPr>
  </w:style>
  <w:style w:type="character" w:styleId="FollowedHyperlink">
    <w:name w:val="FollowedHyperlink"/>
    <w:basedOn w:val="DefaultParagraphFont"/>
    <w:uiPriority w:val="99"/>
    <w:semiHidden/>
    <w:unhideWhenUsed/>
    <w:rsid w:val="00271A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jpeg" /><Relationship Id="rId13" Type="http://schemas.openxmlformats.org/officeDocument/2006/relationships/image" Target="media/image10.png" /><Relationship Id="rId14" Type="http://schemas.openxmlformats.org/officeDocument/2006/relationships/header" Target="header1.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jpeg" /></Relationships>
</file>

<file path=word/_rels/header1.xml.rels>&#65279;<?xml version="1.0" encoding="utf-8" standalone="yes"?><Relationships xmlns="http://schemas.openxmlformats.org/package/2006/relationships"><Relationship Id="rId1" Type="http://schemas.openxmlformats.org/officeDocument/2006/relationships/image" Target="media/image1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3348</Words>
  <Characters>20929</Characters>
  <Application>Microsoft Office Word</Application>
  <DocSecurity>0</DocSecurity>
  <Lines>536</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Tejaswini Patil</dc:creator>
  <cp:lastModifiedBy>Patil, Tejaswini</cp:lastModifiedBy>
  <cp:revision>24</cp:revision>
  <dcterms:created xsi:type="dcterms:W3CDTF">2026-03-24T19:23:00Z</dcterms:created>
  <dcterms:modified xsi:type="dcterms:W3CDTF">2026-08-04T19:19:00Z</dcterms:modified>
</cp:coreProperties>
</file>